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CBD3" w14:textId="77777777" w:rsidR="00EA5C67" w:rsidRPr="00EA5C67" w:rsidRDefault="00000000" w:rsidP="00EA5C67">
      <w:pPr>
        <w:pStyle w:val="Title"/>
        <w:spacing w:before="120" w:after="120" w:line="240" w:lineRule="auto"/>
        <w:jc w:val="left"/>
        <w:rPr>
          <w:rFonts w:ascii="DokChampa" w:hAnsi="DokChampa" w:cs="DokChampa"/>
          <w:caps w:val="0"/>
          <w:color w:val="595959" w:themeColor="text1" w:themeTint="A6"/>
          <w:szCs w:val="22"/>
          <w:u w:val="none"/>
        </w:rPr>
      </w:pPr>
      <w:r>
        <w:rPr>
          <w:rFonts w:ascii="DokChampa" w:hAnsi="DokChampa" w:cs="DokChampa"/>
          <w:caps w:val="0"/>
          <w:color w:val="595959" w:themeColor="text1" w:themeTint="A6"/>
          <w:szCs w:val="22"/>
          <w:u w:val="none"/>
        </w:rPr>
        <w:pict w14:anchorId="046BA8D8">
          <v:rect id="_x0000_i1025" style="width:451.35pt;height:1.5pt" o:hralign="center" o:hrstd="t" o:hrnoshade="t" o:hr="t" fillcolor="#1b365d" stroked="f"/>
        </w:pict>
      </w:r>
    </w:p>
    <w:p w14:paraId="776E6188" w14:textId="64363F95" w:rsidR="00EA5C67" w:rsidRPr="00EA5C67" w:rsidRDefault="00297816" w:rsidP="00EA5C67">
      <w:pPr>
        <w:pStyle w:val="Title"/>
        <w:spacing w:before="120" w:after="120" w:line="240" w:lineRule="auto"/>
        <w:jc w:val="left"/>
        <w:rPr>
          <w:rFonts w:ascii="DokChampa" w:hAnsi="DokChampa" w:cs="DokChampa"/>
          <w:caps w:val="0"/>
          <w:color w:val="51534A"/>
          <w:szCs w:val="22"/>
          <w:u w:val="none"/>
        </w:rPr>
      </w:pPr>
      <w:r w:rsidRPr="00DD6B33">
        <w:rPr>
          <w:rFonts w:asciiTheme="minorHAnsi" w:hAnsiTheme="minorHAnsi" w:cstheme="minorHAnsi"/>
          <w:color w:val="2F5496" w:themeColor="accent1" w:themeShade="BF"/>
          <w:sz w:val="52"/>
          <w:szCs w:val="52"/>
          <w:u w:val="none"/>
        </w:rPr>
        <w:t>The importance of understanding the contents of your Will</w:t>
      </w:r>
      <w:r w:rsidRPr="00D46311">
        <w:rPr>
          <w:rFonts w:asciiTheme="minorHAnsi" w:hAnsiTheme="minorHAnsi" w:cstheme="minorHAnsi"/>
          <w:caps w:val="0"/>
          <w:color w:val="2F5496" w:themeColor="accent1" w:themeShade="BF"/>
          <w:sz w:val="52"/>
          <w:szCs w:val="52"/>
          <w:u w:val="none"/>
        </w:rPr>
        <w:t xml:space="preserve"> </w:t>
      </w:r>
      <w:r w:rsidR="00000000">
        <w:rPr>
          <w:rFonts w:ascii="DokChampa" w:hAnsi="DokChampa" w:cs="DokChampa"/>
          <w:caps w:val="0"/>
          <w:color w:val="595959" w:themeColor="text1" w:themeTint="A6"/>
          <w:szCs w:val="22"/>
          <w:u w:val="none"/>
        </w:rPr>
        <w:pict w14:anchorId="5D2E0BE5">
          <v:rect id="_x0000_i1031" style="width:451.35pt;height:1.5pt" o:hralign="center" o:hrstd="t" o:hrnoshade="t" o:hr="t" fillcolor="#1b365d" stroked="f"/>
        </w:pict>
      </w:r>
    </w:p>
    <w:p w14:paraId="5238D00C" w14:textId="15AF8185" w:rsidR="00D46311" w:rsidRPr="00D46311" w:rsidRDefault="00D46311" w:rsidP="00D46311">
      <w:pPr>
        <w:spacing w:line="276" w:lineRule="auto"/>
        <w:jc w:val="both"/>
        <w:rPr>
          <w:rFonts w:asciiTheme="minorHAnsi" w:hAnsiTheme="minorHAnsi" w:cstheme="minorHAnsi"/>
          <w:b/>
          <w:bCs/>
          <w:sz w:val="28"/>
          <w:szCs w:val="28"/>
        </w:rPr>
      </w:pPr>
      <w:r w:rsidRPr="00D46311">
        <w:rPr>
          <w:rFonts w:asciiTheme="minorHAnsi" w:hAnsiTheme="minorHAnsi" w:cstheme="minorHAnsi"/>
          <w:b/>
          <w:bCs/>
          <w:sz w:val="28"/>
          <w:szCs w:val="28"/>
        </w:rPr>
        <w:t>A recent case has highlighted the importance of understanding the contents of your Will, particularly if you make a new version</w:t>
      </w:r>
      <w:r w:rsidR="003A374A">
        <w:rPr>
          <w:rFonts w:asciiTheme="minorHAnsi" w:hAnsiTheme="minorHAnsi" w:cstheme="minorHAnsi"/>
          <w:b/>
          <w:bCs/>
          <w:sz w:val="28"/>
          <w:szCs w:val="28"/>
        </w:rPr>
        <w:t xml:space="preserve"> which</w:t>
      </w:r>
      <w:r w:rsidRPr="00D46311">
        <w:rPr>
          <w:rFonts w:asciiTheme="minorHAnsi" w:hAnsiTheme="minorHAnsi" w:cstheme="minorHAnsi"/>
          <w:b/>
          <w:bCs/>
          <w:sz w:val="28"/>
          <w:szCs w:val="28"/>
        </w:rPr>
        <w:t xml:space="preserve"> contradicts the previous one.</w:t>
      </w:r>
    </w:p>
    <w:p w14:paraId="6F788BEA" w14:textId="77777777" w:rsidR="00D46311" w:rsidRPr="00903314" w:rsidRDefault="00D46311" w:rsidP="00D46311">
      <w:pPr>
        <w:spacing w:line="276" w:lineRule="auto"/>
        <w:jc w:val="both"/>
        <w:rPr>
          <w:rFonts w:cstheme="minorHAnsi"/>
          <w:b/>
          <w:bCs/>
        </w:rPr>
      </w:pPr>
    </w:p>
    <w:p w14:paraId="68924A5A" w14:textId="77777777"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Wills can be complicated and when you have a new Will drafted, your solicitor will explain the contents to you and make sure that you completely understand the effect of your Will and that the provisions are what you intended.</w:t>
      </w:r>
    </w:p>
    <w:p w14:paraId="4F3B5169" w14:textId="77777777" w:rsidR="00D46311" w:rsidRPr="000F0DEA" w:rsidRDefault="00D46311" w:rsidP="00D46311">
      <w:pPr>
        <w:rPr>
          <w:rFonts w:asciiTheme="minorHAnsi" w:hAnsiTheme="minorHAnsi" w:cstheme="minorHAnsi"/>
          <w:sz w:val="24"/>
        </w:rPr>
      </w:pPr>
    </w:p>
    <w:p w14:paraId="31AF0682" w14:textId="77777777" w:rsidR="00D46311" w:rsidRPr="000F0DEA" w:rsidRDefault="00D46311" w:rsidP="00D46311">
      <w:pPr>
        <w:pStyle w:val="Heading2"/>
        <w:rPr>
          <w:rFonts w:asciiTheme="minorHAnsi" w:hAnsiTheme="minorHAnsi" w:cstheme="minorHAnsi"/>
          <w:sz w:val="24"/>
          <w:szCs w:val="24"/>
        </w:rPr>
      </w:pPr>
      <w:r w:rsidRPr="000F0DEA">
        <w:rPr>
          <w:rFonts w:asciiTheme="minorHAnsi" w:hAnsiTheme="minorHAnsi" w:cstheme="minorHAnsi"/>
          <w:sz w:val="24"/>
          <w:szCs w:val="24"/>
        </w:rPr>
        <w:t>Invalid Will in a £100 million estate case</w:t>
      </w:r>
    </w:p>
    <w:p w14:paraId="22996924" w14:textId="77777777" w:rsidR="00D46311" w:rsidRPr="000F0DEA" w:rsidRDefault="00D46311" w:rsidP="00D46311">
      <w:pPr>
        <w:rPr>
          <w:rFonts w:asciiTheme="minorHAnsi" w:hAnsiTheme="minorHAnsi" w:cstheme="minorHAnsi"/>
          <w:sz w:val="24"/>
        </w:rPr>
      </w:pPr>
    </w:p>
    <w:p w14:paraId="72636197" w14:textId="4B58C7E9"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 xml:space="preserve">In one of the largest contentious probate cases ever heard in the courts of England and Wales, a court has found that a Will was not valid because the person making the Will, had not known or approved </w:t>
      </w:r>
      <w:r w:rsidR="003A374A" w:rsidRPr="000F0DEA">
        <w:rPr>
          <w:rFonts w:asciiTheme="minorHAnsi" w:hAnsiTheme="minorHAnsi" w:cstheme="minorHAnsi"/>
          <w:sz w:val="24"/>
        </w:rPr>
        <w:t>its</w:t>
      </w:r>
      <w:r w:rsidRPr="000F0DEA">
        <w:rPr>
          <w:rFonts w:asciiTheme="minorHAnsi" w:hAnsiTheme="minorHAnsi" w:cstheme="minorHAnsi"/>
          <w:sz w:val="24"/>
        </w:rPr>
        <w:t xml:space="preserve"> content. </w:t>
      </w:r>
    </w:p>
    <w:p w14:paraId="275BF3B3" w14:textId="77777777" w:rsidR="00D46311" w:rsidRPr="000F0DEA" w:rsidRDefault="00D46311" w:rsidP="00D46311">
      <w:pPr>
        <w:rPr>
          <w:rFonts w:asciiTheme="minorHAnsi" w:hAnsiTheme="minorHAnsi" w:cstheme="minorHAnsi"/>
          <w:sz w:val="24"/>
        </w:rPr>
      </w:pPr>
    </w:p>
    <w:p w14:paraId="69A3E40D" w14:textId="77777777"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 xml:space="preserve">An illiterate property tycoon, 71 at the time of his death, had built up a substantial business valued at around £100 million. An orphan who was raised in a convent, Kevin Reeves left school aged 12 and built his property empire by virtue of hard work and force of character. </w:t>
      </w:r>
    </w:p>
    <w:p w14:paraId="6F62A3BA" w14:textId="77777777" w:rsidR="00D46311" w:rsidRPr="000F0DEA" w:rsidRDefault="00D46311" w:rsidP="00D46311">
      <w:pPr>
        <w:rPr>
          <w:rFonts w:asciiTheme="minorHAnsi" w:hAnsiTheme="minorHAnsi" w:cstheme="minorHAnsi"/>
          <w:sz w:val="24"/>
        </w:rPr>
      </w:pPr>
    </w:p>
    <w:p w14:paraId="4F70ACD9" w14:textId="77777777"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 xml:space="preserve">He made a Will in 2012 leaving 80% of his fortune to be shared equally between three of his children. The remainder was left to two grandchildren, the children of his fourth child, from whom he was estranged. </w:t>
      </w:r>
    </w:p>
    <w:p w14:paraId="6D4862B6" w14:textId="77777777" w:rsidR="00D46311" w:rsidRPr="000F0DEA" w:rsidRDefault="00D46311" w:rsidP="00D46311">
      <w:pPr>
        <w:rPr>
          <w:rFonts w:asciiTheme="minorHAnsi" w:hAnsiTheme="minorHAnsi" w:cstheme="minorHAnsi"/>
          <w:sz w:val="24"/>
        </w:rPr>
      </w:pPr>
    </w:p>
    <w:p w14:paraId="30A3F0C7" w14:textId="77777777"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His son Bill, who brought the case along with the two grandchildren, was close to his father. His father and Bill’s younger sister Louise lived in a large annexe attached to Bill’s property.</w:t>
      </w:r>
    </w:p>
    <w:p w14:paraId="1C58C402" w14:textId="77777777" w:rsidR="00D46311" w:rsidRPr="000F0DEA" w:rsidRDefault="00D46311" w:rsidP="00D46311">
      <w:pPr>
        <w:rPr>
          <w:rFonts w:asciiTheme="minorHAnsi" w:hAnsiTheme="minorHAnsi" w:cstheme="minorHAnsi"/>
          <w:sz w:val="24"/>
        </w:rPr>
      </w:pPr>
    </w:p>
    <w:p w14:paraId="14643FAB" w14:textId="7AA12469" w:rsidR="00D46311" w:rsidRPr="000F0DEA" w:rsidRDefault="00D46311" w:rsidP="00D46311">
      <w:pPr>
        <w:pStyle w:val="Heading2"/>
        <w:rPr>
          <w:rFonts w:asciiTheme="minorHAnsi" w:hAnsiTheme="minorHAnsi" w:cstheme="minorHAnsi"/>
          <w:sz w:val="24"/>
          <w:szCs w:val="24"/>
        </w:rPr>
      </w:pPr>
      <w:r w:rsidRPr="000F0DEA">
        <w:rPr>
          <w:rFonts w:asciiTheme="minorHAnsi" w:hAnsiTheme="minorHAnsi" w:cstheme="minorHAnsi"/>
          <w:sz w:val="24"/>
          <w:szCs w:val="24"/>
        </w:rPr>
        <w:t xml:space="preserve">Kevin’s </w:t>
      </w:r>
      <w:r w:rsidR="000F0DEA" w:rsidRPr="000F0DEA">
        <w:rPr>
          <w:rFonts w:asciiTheme="minorHAnsi" w:hAnsiTheme="minorHAnsi" w:cstheme="minorHAnsi"/>
          <w:sz w:val="24"/>
          <w:szCs w:val="24"/>
        </w:rPr>
        <w:t>D</w:t>
      </w:r>
      <w:r w:rsidRPr="000F0DEA">
        <w:rPr>
          <w:rFonts w:asciiTheme="minorHAnsi" w:hAnsiTheme="minorHAnsi" w:cstheme="minorHAnsi"/>
          <w:sz w:val="24"/>
          <w:szCs w:val="24"/>
        </w:rPr>
        <w:t>eath</w:t>
      </w:r>
    </w:p>
    <w:p w14:paraId="64EB4CC6" w14:textId="77777777" w:rsidR="00D46311" w:rsidRPr="000F0DEA" w:rsidRDefault="00D46311" w:rsidP="00D46311">
      <w:pPr>
        <w:rPr>
          <w:rFonts w:asciiTheme="minorHAnsi" w:hAnsiTheme="minorHAnsi" w:cstheme="minorHAnsi"/>
          <w:sz w:val="24"/>
        </w:rPr>
      </w:pPr>
    </w:p>
    <w:p w14:paraId="31ED36F9" w14:textId="109D21BF"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In 2019, Kevin died. Shortly after his death, Louise’s solicitor emailed Bill with a copy of a new Will that Kevin had signed in 2014. The terms of this Will were very different to the earlier Will and a complete surprise to Bill, who had no idea his father had signed a new Will. Bill said that there was no change in circumstances which might have warranted a new Will being made.</w:t>
      </w:r>
    </w:p>
    <w:p w14:paraId="066E6BA4" w14:textId="77777777" w:rsidR="00D46311" w:rsidRPr="000F0DEA" w:rsidRDefault="00D46311" w:rsidP="00D46311">
      <w:pPr>
        <w:rPr>
          <w:rFonts w:asciiTheme="minorHAnsi" w:hAnsiTheme="minorHAnsi" w:cstheme="minorHAnsi"/>
          <w:sz w:val="24"/>
        </w:rPr>
      </w:pPr>
    </w:p>
    <w:p w14:paraId="7462CFA3" w14:textId="77777777"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The new Will left 80% of Kevin’s fortune to Louise. The remaining 20% was left to Kevin’s other daughter. Bill and his two nephews were not included.</w:t>
      </w:r>
    </w:p>
    <w:p w14:paraId="0DC4909C" w14:textId="77777777" w:rsidR="00D46311" w:rsidRDefault="00D46311" w:rsidP="00D46311">
      <w:pPr>
        <w:rPr>
          <w:rFonts w:asciiTheme="minorHAnsi" w:hAnsiTheme="minorHAnsi" w:cstheme="minorHAnsi"/>
          <w:sz w:val="24"/>
        </w:rPr>
      </w:pPr>
    </w:p>
    <w:p w14:paraId="48EC75D5" w14:textId="74DA8F1F" w:rsidR="00D46311" w:rsidRPr="000F0DEA" w:rsidRDefault="00D46311" w:rsidP="00D46311">
      <w:pPr>
        <w:pStyle w:val="Heading2"/>
        <w:rPr>
          <w:rFonts w:asciiTheme="minorHAnsi" w:hAnsiTheme="minorHAnsi" w:cstheme="minorHAnsi"/>
          <w:sz w:val="24"/>
          <w:szCs w:val="24"/>
        </w:rPr>
      </w:pPr>
      <w:r w:rsidRPr="000F0DEA">
        <w:rPr>
          <w:rFonts w:asciiTheme="minorHAnsi" w:hAnsiTheme="minorHAnsi" w:cstheme="minorHAnsi"/>
          <w:sz w:val="24"/>
          <w:szCs w:val="24"/>
        </w:rPr>
        <w:lastRenderedPageBreak/>
        <w:t xml:space="preserve">The </w:t>
      </w:r>
      <w:r w:rsidR="003A374A" w:rsidRPr="000F0DEA">
        <w:rPr>
          <w:rFonts w:asciiTheme="minorHAnsi" w:hAnsiTheme="minorHAnsi" w:cstheme="minorHAnsi"/>
          <w:sz w:val="24"/>
          <w:szCs w:val="24"/>
        </w:rPr>
        <w:t>L</w:t>
      </w:r>
      <w:r w:rsidRPr="000F0DEA">
        <w:rPr>
          <w:rFonts w:asciiTheme="minorHAnsi" w:hAnsiTheme="minorHAnsi" w:cstheme="minorHAnsi"/>
          <w:sz w:val="24"/>
          <w:szCs w:val="24"/>
        </w:rPr>
        <w:t xml:space="preserve">egal </w:t>
      </w:r>
      <w:r w:rsidR="003A374A" w:rsidRPr="000F0DEA">
        <w:rPr>
          <w:rFonts w:asciiTheme="minorHAnsi" w:hAnsiTheme="minorHAnsi" w:cstheme="minorHAnsi"/>
          <w:sz w:val="24"/>
          <w:szCs w:val="24"/>
        </w:rPr>
        <w:t>C</w:t>
      </w:r>
      <w:r w:rsidRPr="000F0DEA">
        <w:rPr>
          <w:rFonts w:asciiTheme="minorHAnsi" w:hAnsiTheme="minorHAnsi" w:cstheme="minorHAnsi"/>
          <w:sz w:val="24"/>
          <w:szCs w:val="24"/>
        </w:rPr>
        <w:t>laim</w:t>
      </w:r>
    </w:p>
    <w:p w14:paraId="6E985A3F" w14:textId="77777777" w:rsidR="00DD6B33" w:rsidRDefault="00DD6B33" w:rsidP="00D46311">
      <w:pPr>
        <w:rPr>
          <w:rFonts w:asciiTheme="minorHAnsi" w:hAnsiTheme="minorHAnsi" w:cstheme="minorHAnsi"/>
          <w:sz w:val="24"/>
        </w:rPr>
      </w:pPr>
    </w:p>
    <w:p w14:paraId="3CA2DAE8" w14:textId="0E8710B3"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 xml:space="preserve">Bill and his nephews went to court, claiming that </w:t>
      </w:r>
      <w:r w:rsidR="003A374A" w:rsidRPr="000F0DEA">
        <w:rPr>
          <w:rFonts w:asciiTheme="minorHAnsi" w:hAnsiTheme="minorHAnsi" w:cstheme="minorHAnsi"/>
          <w:sz w:val="24"/>
        </w:rPr>
        <w:t>Kevin</w:t>
      </w:r>
      <w:r w:rsidRPr="000F0DEA">
        <w:rPr>
          <w:rFonts w:asciiTheme="minorHAnsi" w:hAnsiTheme="minorHAnsi" w:cstheme="minorHAnsi"/>
          <w:sz w:val="24"/>
        </w:rPr>
        <w:t xml:space="preserve"> could not have been aware of the contents of the Will</w:t>
      </w:r>
      <w:r w:rsidR="003A374A" w:rsidRPr="000F0DEA">
        <w:rPr>
          <w:rFonts w:asciiTheme="minorHAnsi" w:hAnsiTheme="minorHAnsi" w:cstheme="minorHAnsi"/>
          <w:sz w:val="24"/>
        </w:rPr>
        <w:t xml:space="preserve"> as Kevin </w:t>
      </w:r>
      <w:r w:rsidRPr="000F0DEA">
        <w:rPr>
          <w:rFonts w:asciiTheme="minorHAnsi" w:hAnsiTheme="minorHAnsi" w:cstheme="minorHAnsi"/>
          <w:sz w:val="24"/>
        </w:rPr>
        <w:t xml:space="preserve">was unable to read or write and could not even spell his own address. </w:t>
      </w:r>
    </w:p>
    <w:p w14:paraId="28CCAD9E" w14:textId="77777777" w:rsidR="00D46311" w:rsidRPr="000F0DEA" w:rsidRDefault="00D46311" w:rsidP="00D46311">
      <w:pPr>
        <w:rPr>
          <w:rFonts w:asciiTheme="minorHAnsi" w:hAnsiTheme="minorHAnsi" w:cstheme="minorHAnsi"/>
          <w:sz w:val="24"/>
        </w:rPr>
      </w:pPr>
    </w:p>
    <w:p w14:paraId="4EB4D032" w14:textId="77777777"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The court heard evidence from some 49 witnesses.</w:t>
      </w:r>
    </w:p>
    <w:p w14:paraId="09A3E6CF" w14:textId="77777777" w:rsidR="00D46311" w:rsidRPr="000F0DEA" w:rsidRDefault="00D46311" w:rsidP="00D46311">
      <w:pPr>
        <w:rPr>
          <w:rFonts w:asciiTheme="minorHAnsi" w:hAnsiTheme="minorHAnsi" w:cstheme="minorHAnsi"/>
          <w:sz w:val="24"/>
        </w:rPr>
      </w:pPr>
    </w:p>
    <w:p w14:paraId="6FDA421A" w14:textId="547642A9" w:rsidR="00D46311" w:rsidRPr="000F0DEA" w:rsidRDefault="00D46311" w:rsidP="00D46311">
      <w:pPr>
        <w:pStyle w:val="Heading2"/>
        <w:rPr>
          <w:rFonts w:asciiTheme="minorHAnsi" w:hAnsiTheme="minorHAnsi" w:cstheme="minorHAnsi"/>
          <w:sz w:val="24"/>
          <w:szCs w:val="24"/>
        </w:rPr>
      </w:pPr>
      <w:r w:rsidRPr="000F0DEA">
        <w:rPr>
          <w:rFonts w:asciiTheme="minorHAnsi" w:hAnsiTheme="minorHAnsi" w:cstheme="minorHAnsi"/>
          <w:sz w:val="24"/>
          <w:szCs w:val="24"/>
        </w:rPr>
        <w:t xml:space="preserve">The </w:t>
      </w:r>
      <w:r w:rsidR="003A374A" w:rsidRPr="000F0DEA">
        <w:rPr>
          <w:rFonts w:asciiTheme="minorHAnsi" w:hAnsiTheme="minorHAnsi" w:cstheme="minorHAnsi"/>
          <w:sz w:val="24"/>
          <w:szCs w:val="24"/>
        </w:rPr>
        <w:t>J</w:t>
      </w:r>
      <w:r w:rsidRPr="000F0DEA">
        <w:rPr>
          <w:rFonts w:asciiTheme="minorHAnsi" w:hAnsiTheme="minorHAnsi" w:cstheme="minorHAnsi"/>
          <w:sz w:val="24"/>
          <w:szCs w:val="24"/>
        </w:rPr>
        <w:t>udgment</w:t>
      </w:r>
    </w:p>
    <w:p w14:paraId="2326D469" w14:textId="77777777" w:rsidR="00D46311" w:rsidRPr="000F0DEA" w:rsidRDefault="00D46311" w:rsidP="00D46311">
      <w:pPr>
        <w:rPr>
          <w:rFonts w:asciiTheme="minorHAnsi" w:hAnsiTheme="minorHAnsi" w:cstheme="minorHAnsi"/>
          <w:sz w:val="24"/>
        </w:rPr>
      </w:pPr>
    </w:p>
    <w:p w14:paraId="23AF8874" w14:textId="05BF9500"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 xml:space="preserve">The judge found that on the balance of probabilities, </w:t>
      </w:r>
      <w:r w:rsidR="003A374A" w:rsidRPr="000F0DEA">
        <w:rPr>
          <w:rFonts w:asciiTheme="minorHAnsi" w:hAnsiTheme="minorHAnsi" w:cstheme="minorHAnsi"/>
          <w:sz w:val="24"/>
        </w:rPr>
        <w:t>Kevin</w:t>
      </w:r>
      <w:r w:rsidRPr="000F0DEA">
        <w:rPr>
          <w:rFonts w:asciiTheme="minorHAnsi" w:hAnsiTheme="minorHAnsi" w:cstheme="minorHAnsi"/>
          <w:sz w:val="24"/>
        </w:rPr>
        <w:t xml:space="preserve"> was illiterate and the 2014 Will was not read by him, nor was it read out to him before he signed it. </w:t>
      </w:r>
    </w:p>
    <w:p w14:paraId="2012887C" w14:textId="77777777"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The solicitor who had prepared the Will had inappropriately involved the daughter in the drafting of it and had then tried to cover this up.</w:t>
      </w:r>
    </w:p>
    <w:p w14:paraId="666A5D8A" w14:textId="77777777" w:rsidR="00D46311" w:rsidRPr="000F0DEA" w:rsidRDefault="00D46311" w:rsidP="00D46311">
      <w:pPr>
        <w:rPr>
          <w:rFonts w:asciiTheme="minorHAnsi" w:hAnsiTheme="minorHAnsi" w:cstheme="minorHAnsi"/>
          <w:sz w:val="24"/>
        </w:rPr>
      </w:pPr>
    </w:p>
    <w:p w14:paraId="020AB552" w14:textId="0E85DEBD"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 xml:space="preserve">The judge held that the later 2014 Will should be set aside as Kevin did not know what the contents were and </w:t>
      </w:r>
      <w:r w:rsidR="003A374A" w:rsidRPr="000F0DEA">
        <w:rPr>
          <w:rFonts w:asciiTheme="minorHAnsi" w:hAnsiTheme="minorHAnsi" w:cstheme="minorHAnsi"/>
          <w:sz w:val="24"/>
        </w:rPr>
        <w:t>nor had he</w:t>
      </w:r>
      <w:r w:rsidRPr="000F0DEA">
        <w:rPr>
          <w:rFonts w:asciiTheme="minorHAnsi" w:hAnsiTheme="minorHAnsi" w:cstheme="minorHAnsi"/>
          <w:sz w:val="24"/>
        </w:rPr>
        <w:t xml:space="preserve"> approved the contents. This meant his earlier Will </w:t>
      </w:r>
      <w:r w:rsidR="003A374A" w:rsidRPr="000F0DEA">
        <w:rPr>
          <w:rFonts w:asciiTheme="minorHAnsi" w:hAnsiTheme="minorHAnsi" w:cstheme="minorHAnsi"/>
          <w:sz w:val="24"/>
        </w:rPr>
        <w:t xml:space="preserve">signed in </w:t>
      </w:r>
      <w:r w:rsidRPr="000F0DEA">
        <w:rPr>
          <w:rFonts w:asciiTheme="minorHAnsi" w:hAnsiTheme="minorHAnsi" w:cstheme="minorHAnsi"/>
          <w:sz w:val="24"/>
        </w:rPr>
        <w:t>2012 took effect.</w:t>
      </w:r>
    </w:p>
    <w:p w14:paraId="491F525F" w14:textId="77777777" w:rsidR="00D46311" w:rsidRPr="000F0DEA" w:rsidRDefault="00D46311" w:rsidP="00D46311">
      <w:pPr>
        <w:rPr>
          <w:rFonts w:asciiTheme="minorHAnsi" w:hAnsiTheme="minorHAnsi" w:cstheme="minorHAnsi"/>
          <w:sz w:val="24"/>
        </w:rPr>
      </w:pPr>
    </w:p>
    <w:p w14:paraId="0DF18EA9" w14:textId="5F322217"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 xml:space="preserve">The judge considered whether there had been undue influence on the part of the </w:t>
      </w:r>
      <w:r w:rsidRPr="000F0DEA">
        <w:rPr>
          <w:rFonts w:asciiTheme="minorHAnsi" w:hAnsiTheme="minorHAnsi" w:cstheme="minorHAnsi"/>
          <w:sz w:val="24"/>
        </w:rPr>
        <w:t>daughter but</w:t>
      </w:r>
      <w:r w:rsidRPr="000F0DEA">
        <w:rPr>
          <w:rFonts w:asciiTheme="minorHAnsi" w:hAnsiTheme="minorHAnsi" w:cstheme="minorHAnsi"/>
          <w:sz w:val="24"/>
        </w:rPr>
        <w:t xml:space="preserve"> found that this was not consistent with the lack of knowledge and approval. He found that she had obtained her father’s signature to a Will that he had not approved</w:t>
      </w:r>
      <w:r w:rsidRPr="000F0DEA">
        <w:rPr>
          <w:rFonts w:asciiTheme="minorHAnsi" w:hAnsiTheme="minorHAnsi" w:cstheme="minorHAnsi"/>
          <w:sz w:val="24"/>
        </w:rPr>
        <w:t>,</w:t>
      </w:r>
      <w:r w:rsidRPr="000F0DEA">
        <w:rPr>
          <w:rFonts w:asciiTheme="minorHAnsi" w:hAnsiTheme="minorHAnsi" w:cstheme="minorHAnsi"/>
          <w:sz w:val="24"/>
        </w:rPr>
        <w:t xml:space="preserve"> so that she could inherit most of his vast estate for herself, saying: </w:t>
      </w:r>
    </w:p>
    <w:p w14:paraId="5AFE7F0A" w14:textId="77777777" w:rsidR="00D46311" w:rsidRPr="000F0DEA" w:rsidRDefault="00D46311" w:rsidP="00D46311">
      <w:pPr>
        <w:rPr>
          <w:rFonts w:asciiTheme="minorHAnsi" w:hAnsiTheme="minorHAnsi" w:cstheme="minorHAnsi"/>
          <w:sz w:val="24"/>
        </w:rPr>
      </w:pPr>
    </w:p>
    <w:p w14:paraId="38208D17" w14:textId="59BDBE15" w:rsidR="00D46311" w:rsidRPr="000F0DEA" w:rsidRDefault="00D46311" w:rsidP="00D46311">
      <w:pPr>
        <w:rPr>
          <w:rFonts w:asciiTheme="minorHAnsi" w:hAnsiTheme="minorHAnsi" w:cstheme="minorHAnsi"/>
          <w:i/>
          <w:iCs/>
          <w:sz w:val="24"/>
        </w:rPr>
      </w:pPr>
      <w:r w:rsidRPr="000F0DEA">
        <w:rPr>
          <w:rFonts w:asciiTheme="minorHAnsi" w:hAnsiTheme="minorHAnsi" w:cstheme="minorHAnsi"/>
          <w:i/>
          <w:iCs/>
          <w:sz w:val="24"/>
        </w:rPr>
        <w:t xml:space="preserve">'I believe that Louise is a risk-taker, and she can be manipulative. She knows what she </w:t>
      </w:r>
      <w:r w:rsidRPr="000F0DEA">
        <w:rPr>
          <w:rFonts w:asciiTheme="minorHAnsi" w:hAnsiTheme="minorHAnsi" w:cstheme="minorHAnsi"/>
          <w:i/>
          <w:iCs/>
          <w:sz w:val="24"/>
        </w:rPr>
        <w:t>wants,</w:t>
      </w:r>
      <w:r w:rsidRPr="000F0DEA">
        <w:rPr>
          <w:rFonts w:asciiTheme="minorHAnsi" w:hAnsiTheme="minorHAnsi" w:cstheme="minorHAnsi"/>
          <w:i/>
          <w:iCs/>
          <w:sz w:val="24"/>
        </w:rPr>
        <w:t xml:space="preserve"> and she knows how to get it.</w:t>
      </w:r>
      <w:r w:rsidRPr="000F0DEA">
        <w:rPr>
          <w:rFonts w:asciiTheme="minorHAnsi" w:hAnsiTheme="minorHAnsi" w:cstheme="minorHAnsi"/>
          <w:i/>
          <w:iCs/>
          <w:sz w:val="24"/>
        </w:rPr>
        <w:t xml:space="preserve"> </w:t>
      </w:r>
      <w:r w:rsidRPr="000F0DEA">
        <w:rPr>
          <w:rFonts w:asciiTheme="minorHAnsi" w:hAnsiTheme="minorHAnsi" w:cstheme="minorHAnsi"/>
          <w:i/>
          <w:iCs/>
          <w:sz w:val="24"/>
        </w:rPr>
        <w:t>I believe that she was prepared to take the risk, because the prize was so great, of being found out by the deceased in relation to the 2014 will and she would have taken the consequences.'</w:t>
      </w:r>
    </w:p>
    <w:p w14:paraId="53D18232" w14:textId="77777777" w:rsidR="00D46311" w:rsidRPr="000F0DEA" w:rsidRDefault="00D46311" w:rsidP="00D46311">
      <w:pPr>
        <w:rPr>
          <w:rFonts w:asciiTheme="minorHAnsi" w:hAnsiTheme="minorHAnsi" w:cstheme="minorHAnsi"/>
          <w:sz w:val="24"/>
        </w:rPr>
      </w:pPr>
    </w:p>
    <w:p w14:paraId="277CA603" w14:textId="77777777" w:rsidR="00D46311" w:rsidRPr="000F0DEA" w:rsidRDefault="00D46311" w:rsidP="00D46311">
      <w:pPr>
        <w:pStyle w:val="Heading2"/>
        <w:rPr>
          <w:rFonts w:asciiTheme="minorHAnsi" w:hAnsiTheme="minorHAnsi" w:cstheme="minorHAnsi"/>
          <w:sz w:val="24"/>
          <w:szCs w:val="24"/>
        </w:rPr>
      </w:pPr>
      <w:r w:rsidRPr="000F0DEA">
        <w:rPr>
          <w:rFonts w:asciiTheme="minorHAnsi" w:hAnsiTheme="minorHAnsi" w:cstheme="minorHAnsi"/>
          <w:sz w:val="24"/>
          <w:szCs w:val="24"/>
        </w:rPr>
        <w:t>Understanding your Will</w:t>
      </w:r>
    </w:p>
    <w:p w14:paraId="7BBE7253" w14:textId="77777777" w:rsidR="00D46311" w:rsidRPr="000F0DEA" w:rsidRDefault="00D46311" w:rsidP="00D46311">
      <w:pPr>
        <w:rPr>
          <w:rFonts w:asciiTheme="minorHAnsi" w:hAnsiTheme="minorHAnsi" w:cstheme="minorHAnsi"/>
          <w:sz w:val="24"/>
        </w:rPr>
      </w:pPr>
    </w:p>
    <w:p w14:paraId="459D5D77" w14:textId="13CE8EDF" w:rsidR="00D46311" w:rsidRPr="000F0DEA" w:rsidRDefault="00D46311" w:rsidP="00D46311">
      <w:pPr>
        <w:rPr>
          <w:rFonts w:asciiTheme="minorHAnsi" w:hAnsiTheme="minorHAnsi" w:cstheme="minorHAnsi"/>
          <w:sz w:val="24"/>
        </w:rPr>
      </w:pPr>
      <w:r w:rsidRPr="000F0DEA">
        <w:rPr>
          <w:rFonts w:asciiTheme="minorHAnsi" w:hAnsiTheme="minorHAnsi" w:cstheme="minorHAnsi"/>
          <w:sz w:val="24"/>
        </w:rPr>
        <w:t xml:space="preserve">Using a reputable solicitor to prepare your Will and ensuring that you fully understand the implications of signing </w:t>
      </w:r>
      <w:r w:rsidR="000F0DEA" w:rsidRPr="000F0DEA">
        <w:rPr>
          <w:rFonts w:asciiTheme="minorHAnsi" w:hAnsiTheme="minorHAnsi" w:cstheme="minorHAnsi"/>
          <w:sz w:val="24"/>
        </w:rPr>
        <w:t xml:space="preserve">it </w:t>
      </w:r>
      <w:r w:rsidRPr="000F0DEA">
        <w:rPr>
          <w:rFonts w:asciiTheme="minorHAnsi" w:hAnsiTheme="minorHAnsi" w:cstheme="minorHAnsi"/>
          <w:sz w:val="24"/>
        </w:rPr>
        <w:t>are vital to ensure that your Will cannot be challenged for lack of knowledge.</w:t>
      </w:r>
    </w:p>
    <w:p w14:paraId="075F6CC7" w14:textId="77777777" w:rsidR="00D46311" w:rsidRPr="000F0DEA" w:rsidRDefault="00D46311" w:rsidP="00D46311">
      <w:pPr>
        <w:rPr>
          <w:rFonts w:asciiTheme="minorHAnsi" w:hAnsiTheme="minorHAnsi" w:cstheme="minorHAnsi"/>
          <w:sz w:val="24"/>
        </w:rPr>
      </w:pPr>
    </w:p>
    <w:p w14:paraId="3E268809" w14:textId="1171913A" w:rsidR="00D46311" w:rsidRPr="000F0DEA" w:rsidRDefault="00D46311" w:rsidP="000F0DEA">
      <w:pPr>
        <w:rPr>
          <w:rFonts w:asciiTheme="minorHAnsi" w:hAnsiTheme="minorHAnsi" w:cstheme="minorHAnsi"/>
          <w:sz w:val="24"/>
        </w:rPr>
      </w:pPr>
      <w:r w:rsidRPr="000F0DEA">
        <w:rPr>
          <w:rFonts w:asciiTheme="minorHAnsi" w:hAnsiTheme="minorHAnsi" w:cstheme="minorHAnsi"/>
          <w:sz w:val="24"/>
        </w:rPr>
        <w:t xml:space="preserve">If you do not understand any clauses or </w:t>
      </w:r>
      <w:r w:rsidRPr="000F0DEA">
        <w:rPr>
          <w:rFonts w:asciiTheme="minorHAnsi" w:hAnsiTheme="minorHAnsi" w:cstheme="minorHAnsi"/>
          <w:sz w:val="24"/>
        </w:rPr>
        <w:t>wish</w:t>
      </w:r>
      <w:r w:rsidRPr="000F0DEA">
        <w:rPr>
          <w:rFonts w:asciiTheme="minorHAnsi" w:hAnsiTheme="minorHAnsi" w:cstheme="minorHAnsi"/>
          <w:sz w:val="24"/>
        </w:rPr>
        <w:t xml:space="preserve"> to have the Will read to you, your solicitor will be able to explain </w:t>
      </w:r>
      <w:r w:rsidRPr="000F0DEA">
        <w:rPr>
          <w:rFonts w:asciiTheme="minorHAnsi" w:hAnsiTheme="minorHAnsi" w:cstheme="minorHAnsi"/>
          <w:sz w:val="24"/>
        </w:rPr>
        <w:t xml:space="preserve">the clause </w:t>
      </w:r>
      <w:r w:rsidRPr="000F0DEA">
        <w:rPr>
          <w:rFonts w:asciiTheme="minorHAnsi" w:hAnsiTheme="minorHAnsi" w:cstheme="minorHAnsi"/>
          <w:sz w:val="24"/>
        </w:rPr>
        <w:t xml:space="preserve">and ensure that </w:t>
      </w:r>
      <w:r w:rsidRPr="000F0DEA">
        <w:rPr>
          <w:rFonts w:asciiTheme="minorHAnsi" w:hAnsiTheme="minorHAnsi" w:cstheme="minorHAnsi"/>
          <w:sz w:val="24"/>
        </w:rPr>
        <w:t>you are fully aware of its significance</w:t>
      </w:r>
      <w:r w:rsidRPr="000F0DEA">
        <w:rPr>
          <w:rFonts w:asciiTheme="minorHAnsi" w:hAnsiTheme="minorHAnsi" w:cstheme="minorHAnsi"/>
          <w:sz w:val="24"/>
        </w:rPr>
        <w:t xml:space="preserve">. They will also be able to undertake all other checks to make sure that your Will is valid so that when the time comes, it will be legally binding. </w:t>
      </w:r>
    </w:p>
    <w:p w14:paraId="42C78395" w14:textId="1932B983" w:rsidR="00D46311" w:rsidRDefault="003A374A" w:rsidP="00DD6B33">
      <w:pPr>
        <w:spacing w:line="276" w:lineRule="auto"/>
        <w:jc w:val="both"/>
        <w:rPr>
          <w:rFonts w:asciiTheme="minorHAnsi" w:hAnsiTheme="minorHAnsi" w:cstheme="minorHAnsi"/>
          <w:sz w:val="24"/>
        </w:rPr>
      </w:pPr>
      <w:r w:rsidRPr="000F0DEA">
        <w:rPr>
          <w:rFonts w:ascii="DokChampa" w:hAnsi="DokChampa" w:cs="DokChampa"/>
          <w:caps/>
          <w:color w:val="51534A"/>
          <w:sz w:val="24"/>
        </w:rPr>
        <w:pict w14:anchorId="06C6245B">
          <v:rect id="_x0000_i1032" style="width:451.35pt;height:1.5pt" o:hralign="center" o:hrstd="t" o:hrnoshade="t" o:hr="t" fillcolor="#1b365d" stroked="f"/>
        </w:pict>
      </w:r>
    </w:p>
    <w:p w14:paraId="64B0F0A8" w14:textId="77777777" w:rsidR="000F0DEA" w:rsidRPr="000F0DEA" w:rsidRDefault="000F0DEA" w:rsidP="000F0DEA"/>
    <w:p w14:paraId="1DD6841E" w14:textId="284E3067" w:rsidR="00326246" w:rsidRPr="000F0DEA" w:rsidRDefault="00D46311" w:rsidP="000F0DEA">
      <w:pPr>
        <w:spacing w:line="276" w:lineRule="auto"/>
        <w:jc w:val="both"/>
        <w:rPr>
          <w:rFonts w:asciiTheme="minorHAnsi" w:hAnsiTheme="minorHAnsi" w:cstheme="minorHAnsi"/>
          <w:sz w:val="24"/>
        </w:rPr>
      </w:pPr>
      <w:r w:rsidRPr="000F0DEA">
        <w:rPr>
          <w:rFonts w:asciiTheme="minorHAnsi" w:hAnsiTheme="minorHAnsi" w:cstheme="minorHAnsi"/>
          <w:sz w:val="24"/>
        </w:rPr>
        <w:t xml:space="preserve">If you would like to speak to </w:t>
      </w:r>
      <w:r w:rsidR="003A374A" w:rsidRPr="000F0DEA">
        <w:rPr>
          <w:rFonts w:asciiTheme="minorHAnsi" w:hAnsiTheme="minorHAnsi" w:cstheme="minorHAnsi"/>
          <w:sz w:val="24"/>
        </w:rPr>
        <w:t xml:space="preserve">someone about your Will or personal affairs, please get in touch </w:t>
      </w:r>
      <w:r w:rsidRPr="000F0DEA">
        <w:rPr>
          <w:rFonts w:asciiTheme="minorHAnsi" w:hAnsiTheme="minorHAnsi" w:cstheme="minorHAnsi"/>
          <w:sz w:val="24"/>
        </w:rPr>
        <w:t xml:space="preserve">on </w:t>
      </w:r>
      <w:r w:rsidRPr="000F0DEA">
        <w:rPr>
          <w:rFonts w:asciiTheme="minorHAnsi" w:hAnsiTheme="minorHAnsi" w:cstheme="minorHAnsi"/>
          <w:sz w:val="24"/>
        </w:rPr>
        <w:t xml:space="preserve">01789 772955 </w:t>
      </w:r>
      <w:r w:rsidRPr="000F0DEA">
        <w:rPr>
          <w:rFonts w:asciiTheme="minorHAnsi" w:hAnsiTheme="minorHAnsi" w:cstheme="minorHAnsi"/>
          <w:sz w:val="24"/>
        </w:rPr>
        <w:t xml:space="preserve">or email </w:t>
      </w:r>
      <w:hyperlink r:id="rId10" w:history="1">
        <w:r w:rsidR="00DD6B33" w:rsidRPr="00AD7892">
          <w:rPr>
            <w:rStyle w:val="Hyperlink"/>
            <w:rFonts w:asciiTheme="minorHAnsi" w:hAnsiTheme="minorHAnsi" w:cstheme="minorHAnsi"/>
            <w:sz w:val="24"/>
          </w:rPr>
          <w:t>katie.taylor@hallreynolds.co.uk</w:t>
        </w:r>
      </w:hyperlink>
      <w:r w:rsidR="00DD6B33">
        <w:rPr>
          <w:rFonts w:asciiTheme="minorHAnsi" w:hAnsiTheme="minorHAnsi" w:cstheme="minorHAnsi"/>
          <w:sz w:val="24"/>
        </w:rPr>
        <w:t xml:space="preserve"> </w:t>
      </w:r>
    </w:p>
    <w:p w14:paraId="1892A680" w14:textId="68A55153" w:rsidR="003C2E54" w:rsidRPr="000F0DEA" w:rsidRDefault="00000000" w:rsidP="000F0DEA">
      <w:pPr>
        <w:spacing w:before="120" w:after="120"/>
        <w:rPr>
          <w:rFonts w:asciiTheme="minorHAnsi" w:hAnsiTheme="minorHAnsi" w:cs="Arial"/>
          <w:color w:val="51534A"/>
          <w:sz w:val="24"/>
        </w:rPr>
      </w:pPr>
      <w:r w:rsidRPr="000F0DEA">
        <w:rPr>
          <w:rFonts w:ascii="DokChampa" w:hAnsi="DokChampa" w:cs="DokChampa"/>
          <w:caps/>
          <w:color w:val="51534A"/>
          <w:sz w:val="24"/>
        </w:rPr>
        <w:pict w14:anchorId="2A6A7873">
          <v:rect id="_x0000_i1027" style="width:451.35pt;height:1.5pt" o:hralign="center" o:hrstd="t" o:hrnoshade="t" o:hr="t" fillcolor="#1b365d" stroked="f"/>
        </w:pict>
      </w:r>
    </w:p>
    <w:sectPr w:rsidR="003C2E54" w:rsidRPr="000F0DEA" w:rsidSect="00DD6B33">
      <w:headerReference w:type="default" r:id="rId11"/>
      <w:footerReference w:type="default" r:id="rId12"/>
      <w:pgSz w:w="11907" w:h="16840" w:code="9"/>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02A3" w14:textId="77777777" w:rsidR="00B66389" w:rsidRDefault="00B66389" w:rsidP="00286336">
      <w:r>
        <w:separator/>
      </w:r>
    </w:p>
  </w:endnote>
  <w:endnote w:type="continuationSeparator" w:id="0">
    <w:p w14:paraId="6008180D" w14:textId="77777777" w:rsidR="00B66389" w:rsidRDefault="00B66389" w:rsidP="0028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60"/>
      <w:gridCol w:w="7859"/>
    </w:tblGrid>
    <w:tr w:rsidR="007234C3" w:rsidRPr="00285B78" w14:paraId="26ED1D2D" w14:textId="77777777" w:rsidTr="007234C3">
      <w:trPr>
        <w:cantSplit/>
        <w:jc w:val="center"/>
      </w:trPr>
      <w:tc>
        <w:tcPr>
          <w:tcW w:w="2433" w:type="dxa"/>
          <w:vMerge w:val="restart"/>
        </w:tcPr>
        <w:p w14:paraId="03587295" w14:textId="77777777" w:rsidR="007234C3" w:rsidRPr="00285B78" w:rsidRDefault="007234C3" w:rsidP="007234C3">
          <w:pPr>
            <w:widowControl w:val="0"/>
            <w:spacing w:after="60"/>
            <w:rPr>
              <w:rFonts w:asciiTheme="minorHAnsi" w:hAnsiTheme="minorHAnsi"/>
              <w:b/>
              <w:bCs/>
              <w:smallCaps/>
              <w:sz w:val="28"/>
              <w:szCs w:val="28"/>
            </w:rPr>
          </w:pPr>
          <w:r>
            <w:rPr>
              <w:rFonts w:asciiTheme="minorHAnsi" w:hAnsiTheme="minorHAnsi"/>
              <w:b/>
              <w:bCs/>
              <w:smallCaps/>
              <w:noProof/>
              <w:sz w:val="28"/>
              <w:szCs w:val="28"/>
            </w:rPr>
            <w:drawing>
              <wp:inline distT="0" distB="0" distL="0" distR="0" wp14:anchorId="1BED6224" wp14:editId="7CDAC702">
                <wp:extent cx="1486800" cy="720000"/>
                <wp:effectExtent l="0" t="0" r="0" b="4445"/>
                <wp:docPr id="1752408062" name="Picture 1752408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ted CQ_logo mono.eps"/>
                        <pic:cNvPicPr/>
                      </pic:nvPicPr>
                      <pic:blipFill>
                        <a:blip r:embed="rId1">
                          <a:extLst>
                            <a:ext uri="{28A0092B-C50C-407E-A947-70E740481C1C}">
                              <a14:useLocalDpi xmlns:a14="http://schemas.microsoft.com/office/drawing/2010/main" val="0"/>
                            </a:ext>
                          </a:extLst>
                        </a:blip>
                        <a:stretch>
                          <a:fillRect/>
                        </a:stretch>
                      </pic:blipFill>
                      <pic:spPr>
                        <a:xfrm>
                          <a:off x="0" y="0"/>
                          <a:ext cx="1486800" cy="720000"/>
                        </a:xfrm>
                        <a:prstGeom prst="rect">
                          <a:avLst/>
                        </a:prstGeom>
                      </pic:spPr>
                    </pic:pic>
                  </a:graphicData>
                </a:graphic>
              </wp:inline>
            </w:drawing>
          </w:r>
        </w:p>
      </w:tc>
      <w:tc>
        <w:tcPr>
          <w:tcW w:w="7773" w:type="dxa"/>
        </w:tcPr>
        <w:p w14:paraId="733081B6" w14:textId="77777777" w:rsidR="007234C3" w:rsidRPr="00285B78" w:rsidRDefault="007234C3" w:rsidP="007234C3">
          <w:pPr>
            <w:widowControl w:val="0"/>
            <w:spacing w:after="60"/>
            <w:jc w:val="right"/>
            <w:rPr>
              <w:rFonts w:asciiTheme="minorHAnsi" w:hAnsiTheme="minorHAnsi"/>
              <w:b/>
              <w:bCs/>
              <w:smallCaps/>
              <w:sz w:val="28"/>
              <w:szCs w:val="28"/>
            </w:rPr>
          </w:pPr>
          <w:r w:rsidRPr="00285B78">
            <w:rPr>
              <w:rFonts w:asciiTheme="minorHAnsi" w:hAnsiTheme="minorHAnsi"/>
              <w:b/>
              <w:bCs/>
              <w:smallCaps/>
              <w:sz w:val="28"/>
              <w:szCs w:val="28"/>
            </w:rPr>
            <w:t>Company / Commercial—Residential Conveyancing—Wills and probate</w:t>
          </w:r>
        </w:p>
      </w:tc>
    </w:tr>
    <w:tr w:rsidR="007234C3" w:rsidRPr="00285B78" w14:paraId="30D1B577" w14:textId="77777777" w:rsidTr="007234C3">
      <w:trPr>
        <w:cantSplit/>
        <w:jc w:val="center"/>
      </w:trPr>
      <w:tc>
        <w:tcPr>
          <w:tcW w:w="2433" w:type="dxa"/>
          <w:vMerge/>
        </w:tcPr>
        <w:p w14:paraId="71851D23" w14:textId="77777777" w:rsidR="007234C3" w:rsidRPr="00285B78" w:rsidRDefault="007234C3" w:rsidP="007234C3">
          <w:pPr>
            <w:widowControl w:val="0"/>
            <w:spacing w:after="60"/>
            <w:jc w:val="right"/>
            <w:rPr>
              <w:rFonts w:asciiTheme="minorHAnsi" w:hAnsiTheme="minorHAnsi"/>
              <w:color w:val="57584F"/>
              <w:sz w:val="14"/>
              <w:szCs w:val="14"/>
            </w:rPr>
          </w:pPr>
        </w:p>
      </w:tc>
      <w:tc>
        <w:tcPr>
          <w:tcW w:w="7773" w:type="dxa"/>
        </w:tcPr>
        <w:p w14:paraId="1ABBC718" w14:textId="77777777" w:rsidR="007234C3" w:rsidRPr="00285B78" w:rsidRDefault="007234C3" w:rsidP="007234C3">
          <w:pPr>
            <w:widowControl w:val="0"/>
            <w:spacing w:after="60"/>
            <w:jc w:val="right"/>
            <w:rPr>
              <w:rFonts w:asciiTheme="minorHAnsi" w:hAnsiTheme="minorHAnsi"/>
              <w:color w:val="57584F"/>
              <w:sz w:val="14"/>
              <w:szCs w:val="14"/>
            </w:rPr>
          </w:pPr>
          <w:r w:rsidRPr="00285B78">
            <w:rPr>
              <w:rFonts w:asciiTheme="minorHAnsi" w:hAnsiTheme="minorHAnsi"/>
              <w:color w:val="57584F"/>
              <w:sz w:val="14"/>
              <w:szCs w:val="14"/>
            </w:rPr>
            <w:t>Authorised and regulated by the Solicitors Regulation Authority (SRA Registration Number: 639763)</w:t>
          </w:r>
        </w:p>
      </w:tc>
    </w:tr>
    <w:tr w:rsidR="007234C3" w:rsidRPr="00285B78" w14:paraId="3308D192" w14:textId="77777777" w:rsidTr="007234C3">
      <w:trPr>
        <w:cantSplit/>
        <w:jc w:val="center"/>
      </w:trPr>
      <w:tc>
        <w:tcPr>
          <w:tcW w:w="2433" w:type="dxa"/>
          <w:vMerge/>
        </w:tcPr>
        <w:p w14:paraId="782B7696" w14:textId="77777777" w:rsidR="007234C3" w:rsidRPr="00285B78" w:rsidRDefault="007234C3" w:rsidP="007234C3">
          <w:pPr>
            <w:widowControl w:val="0"/>
            <w:spacing w:after="60"/>
            <w:jc w:val="right"/>
            <w:rPr>
              <w:rFonts w:asciiTheme="minorHAnsi" w:hAnsiTheme="minorHAnsi"/>
              <w:color w:val="57584F"/>
              <w:sz w:val="14"/>
              <w:szCs w:val="14"/>
            </w:rPr>
          </w:pPr>
        </w:p>
      </w:tc>
      <w:tc>
        <w:tcPr>
          <w:tcW w:w="7773" w:type="dxa"/>
        </w:tcPr>
        <w:p w14:paraId="367148F6" w14:textId="77777777" w:rsidR="007234C3" w:rsidRPr="00285B78" w:rsidRDefault="007234C3" w:rsidP="007234C3">
          <w:pPr>
            <w:widowControl w:val="0"/>
            <w:spacing w:after="60"/>
            <w:jc w:val="right"/>
            <w:rPr>
              <w:rFonts w:asciiTheme="minorHAnsi" w:hAnsiTheme="minorHAnsi"/>
              <w:color w:val="57584F"/>
              <w:sz w:val="14"/>
              <w:szCs w:val="14"/>
            </w:rPr>
          </w:pPr>
          <w:r w:rsidRPr="00285B78">
            <w:rPr>
              <w:rFonts w:asciiTheme="minorHAnsi" w:hAnsiTheme="minorHAnsi"/>
              <w:color w:val="57584F"/>
              <w:sz w:val="14"/>
              <w:szCs w:val="14"/>
            </w:rPr>
            <w:t>Registered office: 18 High Street, Bidford-on-Avon, Alcester, B50 4BU</w:t>
          </w:r>
        </w:p>
      </w:tc>
    </w:tr>
    <w:tr w:rsidR="007234C3" w:rsidRPr="00CD588B" w14:paraId="6028FACE" w14:textId="77777777" w:rsidTr="007234C3">
      <w:trPr>
        <w:cantSplit/>
        <w:jc w:val="center"/>
      </w:trPr>
      <w:tc>
        <w:tcPr>
          <w:tcW w:w="2433" w:type="dxa"/>
          <w:vMerge/>
        </w:tcPr>
        <w:p w14:paraId="745C9D76" w14:textId="77777777" w:rsidR="007234C3" w:rsidRPr="00285B78" w:rsidRDefault="007234C3" w:rsidP="007234C3">
          <w:pPr>
            <w:widowControl w:val="0"/>
            <w:spacing w:after="60"/>
            <w:jc w:val="right"/>
            <w:rPr>
              <w:rFonts w:asciiTheme="minorHAnsi" w:hAnsiTheme="minorHAnsi"/>
              <w:color w:val="57584F"/>
              <w:sz w:val="14"/>
              <w:szCs w:val="14"/>
            </w:rPr>
          </w:pPr>
        </w:p>
      </w:tc>
      <w:tc>
        <w:tcPr>
          <w:tcW w:w="7773" w:type="dxa"/>
        </w:tcPr>
        <w:p w14:paraId="2011A664" w14:textId="77777777" w:rsidR="007234C3" w:rsidRPr="00CD588B" w:rsidRDefault="007234C3" w:rsidP="007234C3">
          <w:pPr>
            <w:widowControl w:val="0"/>
            <w:spacing w:after="60"/>
            <w:jc w:val="right"/>
            <w:rPr>
              <w:rFonts w:asciiTheme="minorHAnsi" w:hAnsiTheme="minorHAnsi"/>
              <w:color w:val="57584F"/>
              <w:sz w:val="16"/>
              <w:szCs w:val="16"/>
            </w:rPr>
          </w:pPr>
          <w:r w:rsidRPr="00285B78">
            <w:rPr>
              <w:rFonts w:asciiTheme="minorHAnsi" w:hAnsiTheme="minorHAnsi"/>
              <w:color w:val="57584F"/>
              <w:sz w:val="14"/>
              <w:szCs w:val="14"/>
            </w:rPr>
            <w:t>Partnership number: OC416167</w:t>
          </w:r>
          <w:r w:rsidRPr="00285B78">
            <w:rPr>
              <w:rFonts w:asciiTheme="minorHAnsi" w:hAnsiTheme="minorHAnsi"/>
              <w:color w:val="57584F"/>
              <w:sz w:val="14"/>
              <w:szCs w:val="14"/>
            </w:rPr>
            <w:tab/>
            <w:t>Members: DC Hall and K L Taylor</w:t>
          </w:r>
        </w:p>
      </w:tc>
    </w:tr>
  </w:tbl>
  <w:p w14:paraId="1F2A9EAF" w14:textId="77777777" w:rsidR="0046346D" w:rsidRDefault="0046346D" w:rsidP="0072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C122" w14:textId="77777777" w:rsidR="00B66389" w:rsidRDefault="00B66389" w:rsidP="00286336">
      <w:r>
        <w:separator/>
      </w:r>
    </w:p>
  </w:footnote>
  <w:footnote w:type="continuationSeparator" w:id="0">
    <w:p w14:paraId="312EE61A" w14:textId="77777777" w:rsidR="00B66389" w:rsidRDefault="00B66389" w:rsidP="0028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F6F8" w14:textId="77777777" w:rsidR="00286336" w:rsidRPr="00EA5C67" w:rsidRDefault="00EA5C67" w:rsidP="007234C3">
    <w:pPr>
      <w:pStyle w:val="Header"/>
      <w:tabs>
        <w:tab w:val="clear" w:pos="4513"/>
        <w:tab w:val="clear" w:pos="9026"/>
      </w:tabs>
      <w:jc w:val="right"/>
    </w:pPr>
    <w:r>
      <w:rPr>
        <w:rFonts w:asciiTheme="minorHAnsi" w:hAnsiTheme="minorHAnsi"/>
        <w:b/>
        <w:noProof/>
        <w:sz w:val="20"/>
        <w:lang w:eastAsia="en-GB"/>
      </w:rPr>
      <w:drawing>
        <wp:anchor distT="0" distB="0" distL="114300" distR="114300" simplePos="0" relativeHeight="251660800" behindDoc="0" locked="0" layoutInCell="1" allowOverlap="1" wp14:anchorId="01AE969F" wp14:editId="7817B639">
          <wp:simplePos x="0" y="0"/>
          <wp:positionH relativeFrom="rightMargin">
            <wp:posOffset>-2117394</wp:posOffset>
          </wp:positionH>
          <wp:positionV relativeFrom="paragraph">
            <wp:posOffset>6985</wp:posOffset>
          </wp:positionV>
          <wp:extent cx="2160000" cy="536400"/>
          <wp:effectExtent l="0" t="0" r="0" b="0"/>
          <wp:wrapNone/>
          <wp:docPr id="1214709792" name="Picture 121470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R LLP logo .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973B2"/>
    <w:multiLevelType w:val="hybridMultilevel"/>
    <w:tmpl w:val="5DDC2802"/>
    <w:lvl w:ilvl="0" w:tplc="2D14D692">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9825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36"/>
    <w:rsid w:val="000010E4"/>
    <w:rsid w:val="000013C4"/>
    <w:rsid w:val="00004C05"/>
    <w:rsid w:val="000053AA"/>
    <w:rsid w:val="00012177"/>
    <w:rsid w:val="0001306E"/>
    <w:rsid w:val="00013233"/>
    <w:rsid w:val="000138CC"/>
    <w:rsid w:val="00013FD3"/>
    <w:rsid w:val="000145CA"/>
    <w:rsid w:val="00015C6F"/>
    <w:rsid w:val="00016BE2"/>
    <w:rsid w:val="000170D3"/>
    <w:rsid w:val="00020F19"/>
    <w:rsid w:val="0002180D"/>
    <w:rsid w:val="00024E8B"/>
    <w:rsid w:val="00026112"/>
    <w:rsid w:val="00026FF3"/>
    <w:rsid w:val="000273D3"/>
    <w:rsid w:val="000316FF"/>
    <w:rsid w:val="00032AA5"/>
    <w:rsid w:val="00034115"/>
    <w:rsid w:val="00037785"/>
    <w:rsid w:val="00041DC6"/>
    <w:rsid w:val="000437EE"/>
    <w:rsid w:val="000447D4"/>
    <w:rsid w:val="00047796"/>
    <w:rsid w:val="00047F9B"/>
    <w:rsid w:val="00051104"/>
    <w:rsid w:val="00051887"/>
    <w:rsid w:val="00051C87"/>
    <w:rsid w:val="00052188"/>
    <w:rsid w:val="00053011"/>
    <w:rsid w:val="00054CA2"/>
    <w:rsid w:val="00054CB0"/>
    <w:rsid w:val="00056A72"/>
    <w:rsid w:val="00056F1D"/>
    <w:rsid w:val="00057425"/>
    <w:rsid w:val="0006184A"/>
    <w:rsid w:val="0006249A"/>
    <w:rsid w:val="00063F1D"/>
    <w:rsid w:val="000648BD"/>
    <w:rsid w:val="00065CDA"/>
    <w:rsid w:val="00066B2F"/>
    <w:rsid w:val="000675FA"/>
    <w:rsid w:val="000705A4"/>
    <w:rsid w:val="00071879"/>
    <w:rsid w:val="00071F54"/>
    <w:rsid w:val="000734C6"/>
    <w:rsid w:val="000748C3"/>
    <w:rsid w:val="00074F83"/>
    <w:rsid w:val="00076294"/>
    <w:rsid w:val="00076FD9"/>
    <w:rsid w:val="000770C8"/>
    <w:rsid w:val="000828F3"/>
    <w:rsid w:val="0009099B"/>
    <w:rsid w:val="00090D5D"/>
    <w:rsid w:val="00091F38"/>
    <w:rsid w:val="00093092"/>
    <w:rsid w:val="00095052"/>
    <w:rsid w:val="000A0A77"/>
    <w:rsid w:val="000A46D8"/>
    <w:rsid w:val="000A516B"/>
    <w:rsid w:val="000A6D1B"/>
    <w:rsid w:val="000B0229"/>
    <w:rsid w:val="000B0C54"/>
    <w:rsid w:val="000B1AC5"/>
    <w:rsid w:val="000B34C1"/>
    <w:rsid w:val="000B3707"/>
    <w:rsid w:val="000B3D60"/>
    <w:rsid w:val="000B613C"/>
    <w:rsid w:val="000B7342"/>
    <w:rsid w:val="000C28AE"/>
    <w:rsid w:val="000C3478"/>
    <w:rsid w:val="000C4DD2"/>
    <w:rsid w:val="000C57C0"/>
    <w:rsid w:val="000C66AF"/>
    <w:rsid w:val="000D0A64"/>
    <w:rsid w:val="000D1B10"/>
    <w:rsid w:val="000D254E"/>
    <w:rsid w:val="000D4706"/>
    <w:rsid w:val="000D6526"/>
    <w:rsid w:val="000D65A0"/>
    <w:rsid w:val="000D717E"/>
    <w:rsid w:val="000D72E5"/>
    <w:rsid w:val="000E1515"/>
    <w:rsid w:val="000E1743"/>
    <w:rsid w:val="000E1BDB"/>
    <w:rsid w:val="000E2052"/>
    <w:rsid w:val="000E7E71"/>
    <w:rsid w:val="000E7F07"/>
    <w:rsid w:val="000F0DB1"/>
    <w:rsid w:val="000F0DEA"/>
    <w:rsid w:val="000F0DF4"/>
    <w:rsid w:val="000F2035"/>
    <w:rsid w:val="000F62D5"/>
    <w:rsid w:val="00100C51"/>
    <w:rsid w:val="00101BE2"/>
    <w:rsid w:val="00102C1A"/>
    <w:rsid w:val="00102D5A"/>
    <w:rsid w:val="00103333"/>
    <w:rsid w:val="00105294"/>
    <w:rsid w:val="001057D4"/>
    <w:rsid w:val="00106008"/>
    <w:rsid w:val="001074A3"/>
    <w:rsid w:val="00110C73"/>
    <w:rsid w:val="00111D1C"/>
    <w:rsid w:val="001125B6"/>
    <w:rsid w:val="001147C9"/>
    <w:rsid w:val="00115E44"/>
    <w:rsid w:val="00121231"/>
    <w:rsid w:val="001224C9"/>
    <w:rsid w:val="00123033"/>
    <w:rsid w:val="00123343"/>
    <w:rsid w:val="00125A13"/>
    <w:rsid w:val="00126BE1"/>
    <w:rsid w:val="00126CF3"/>
    <w:rsid w:val="001305B9"/>
    <w:rsid w:val="0013085C"/>
    <w:rsid w:val="00134545"/>
    <w:rsid w:val="001352F8"/>
    <w:rsid w:val="001353BF"/>
    <w:rsid w:val="00135AEC"/>
    <w:rsid w:val="00140643"/>
    <w:rsid w:val="001406FA"/>
    <w:rsid w:val="001436C6"/>
    <w:rsid w:val="00143813"/>
    <w:rsid w:val="001441D1"/>
    <w:rsid w:val="0014628E"/>
    <w:rsid w:val="0014694E"/>
    <w:rsid w:val="001521A5"/>
    <w:rsid w:val="00153BD8"/>
    <w:rsid w:val="00155C7C"/>
    <w:rsid w:val="00156D57"/>
    <w:rsid w:val="00160750"/>
    <w:rsid w:val="00160C23"/>
    <w:rsid w:val="001643EC"/>
    <w:rsid w:val="00165732"/>
    <w:rsid w:val="00167694"/>
    <w:rsid w:val="00174941"/>
    <w:rsid w:val="00176370"/>
    <w:rsid w:val="00176560"/>
    <w:rsid w:val="00177AE7"/>
    <w:rsid w:val="00177F29"/>
    <w:rsid w:val="001809CF"/>
    <w:rsid w:val="00181B7A"/>
    <w:rsid w:val="00186144"/>
    <w:rsid w:val="00187A5F"/>
    <w:rsid w:val="001917A1"/>
    <w:rsid w:val="0019672B"/>
    <w:rsid w:val="00197ED6"/>
    <w:rsid w:val="001A15F5"/>
    <w:rsid w:val="001A3672"/>
    <w:rsid w:val="001A3B0B"/>
    <w:rsid w:val="001A5DC3"/>
    <w:rsid w:val="001A704C"/>
    <w:rsid w:val="001A70CA"/>
    <w:rsid w:val="001A77CB"/>
    <w:rsid w:val="001B0FB3"/>
    <w:rsid w:val="001B3A8A"/>
    <w:rsid w:val="001B68D5"/>
    <w:rsid w:val="001B7D89"/>
    <w:rsid w:val="001C4A65"/>
    <w:rsid w:val="001C6644"/>
    <w:rsid w:val="001D1051"/>
    <w:rsid w:val="001D258C"/>
    <w:rsid w:val="001D5593"/>
    <w:rsid w:val="001D700F"/>
    <w:rsid w:val="001E0D6F"/>
    <w:rsid w:val="001E64B4"/>
    <w:rsid w:val="001F0245"/>
    <w:rsid w:val="001F3E67"/>
    <w:rsid w:val="001F6DF2"/>
    <w:rsid w:val="001F6E37"/>
    <w:rsid w:val="00200A17"/>
    <w:rsid w:val="0020107A"/>
    <w:rsid w:val="0020296A"/>
    <w:rsid w:val="002039D3"/>
    <w:rsid w:val="00205283"/>
    <w:rsid w:val="0020570E"/>
    <w:rsid w:val="00205A6D"/>
    <w:rsid w:val="00207F0E"/>
    <w:rsid w:val="0021093F"/>
    <w:rsid w:val="00211E99"/>
    <w:rsid w:val="002132F4"/>
    <w:rsid w:val="002138A6"/>
    <w:rsid w:val="00222BFF"/>
    <w:rsid w:val="002274A1"/>
    <w:rsid w:val="00230981"/>
    <w:rsid w:val="00230A48"/>
    <w:rsid w:val="00230B3F"/>
    <w:rsid w:val="00230FF5"/>
    <w:rsid w:val="002326C6"/>
    <w:rsid w:val="00234475"/>
    <w:rsid w:val="002363F3"/>
    <w:rsid w:val="00240D30"/>
    <w:rsid w:val="00241A9A"/>
    <w:rsid w:val="00242176"/>
    <w:rsid w:val="00242476"/>
    <w:rsid w:val="00244AB4"/>
    <w:rsid w:val="00244D3D"/>
    <w:rsid w:val="00245D8F"/>
    <w:rsid w:val="0025018F"/>
    <w:rsid w:val="0025165F"/>
    <w:rsid w:val="0025308A"/>
    <w:rsid w:val="00255FBA"/>
    <w:rsid w:val="00257C82"/>
    <w:rsid w:val="00260D7D"/>
    <w:rsid w:val="002636A7"/>
    <w:rsid w:val="0026530A"/>
    <w:rsid w:val="00267EE7"/>
    <w:rsid w:val="00267FE4"/>
    <w:rsid w:val="002714B6"/>
    <w:rsid w:val="0027179A"/>
    <w:rsid w:val="00271AFA"/>
    <w:rsid w:val="002734F8"/>
    <w:rsid w:val="0027421C"/>
    <w:rsid w:val="002747C5"/>
    <w:rsid w:val="00277333"/>
    <w:rsid w:val="00277562"/>
    <w:rsid w:val="00280173"/>
    <w:rsid w:val="0028280D"/>
    <w:rsid w:val="0028446D"/>
    <w:rsid w:val="00284955"/>
    <w:rsid w:val="00285B78"/>
    <w:rsid w:val="002861C5"/>
    <w:rsid w:val="00286336"/>
    <w:rsid w:val="002866C1"/>
    <w:rsid w:val="00286B5B"/>
    <w:rsid w:val="00291AEF"/>
    <w:rsid w:val="00291E64"/>
    <w:rsid w:val="00294AF6"/>
    <w:rsid w:val="00294E5D"/>
    <w:rsid w:val="00295E43"/>
    <w:rsid w:val="00296D5C"/>
    <w:rsid w:val="00297816"/>
    <w:rsid w:val="002A1F65"/>
    <w:rsid w:val="002A542A"/>
    <w:rsid w:val="002A63E1"/>
    <w:rsid w:val="002A6945"/>
    <w:rsid w:val="002A6982"/>
    <w:rsid w:val="002A6D2E"/>
    <w:rsid w:val="002A722A"/>
    <w:rsid w:val="002B07D5"/>
    <w:rsid w:val="002B12D1"/>
    <w:rsid w:val="002B1D69"/>
    <w:rsid w:val="002B1E07"/>
    <w:rsid w:val="002B25C3"/>
    <w:rsid w:val="002B344E"/>
    <w:rsid w:val="002B3661"/>
    <w:rsid w:val="002B4EAE"/>
    <w:rsid w:val="002B4FCF"/>
    <w:rsid w:val="002B5195"/>
    <w:rsid w:val="002B72E2"/>
    <w:rsid w:val="002B7F1D"/>
    <w:rsid w:val="002C1C57"/>
    <w:rsid w:val="002C1CA2"/>
    <w:rsid w:val="002C2777"/>
    <w:rsid w:val="002C467F"/>
    <w:rsid w:val="002C4700"/>
    <w:rsid w:val="002C720E"/>
    <w:rsid w:val="002C72F1"/>
    <w:rsid w:val="002D097D"/>
    <w:rsid w:val="002D3891"/>
    <w:rsid w:val="002D41F9"/>
    <w:rsid w:val="002D4224"/>
    <w:rsid w:val="002E0F84"/>
    <w:rsid w:val="002E2D7E"/>
    <w:rsid w:val="002E3D71"/>
    <w:rsid w:val="002F18C9"/>
    <w:rsid w:val="002F2010"/>
    <w:rsid w:val="002F306B"/>
    <w:rsid w:val="002F3DFC"/>
    <w:rsid w:val="002F4BC6"/>
    <w:rsid w:val="002F5075"/>
    <w:rsid w:val="002F6004"/>
    <w:rsid w:val="002F6E44"/>
    <w:rsid w:val="002F7556"/>
    <w:rsid w:val="00301177"/>
    <w:rsid w:val="0030688E"/>
    <w:rsid w:val="00306F37"/>
    <w:rsid w:val="00307C7D"/>
    <w:rsid w:val="00310E63"/>
    <w:rsid w:val="00312D61"/>
    <w:rsid w:val="003149C2"/>
    <w:rsid w:val="00316AB5"/>
    <w:rsid w:val="00316F81"/>
    <w:rsid w:val="003170F3"/>
    <w:rsid w:val="00317B12"/>
    <w:rsid w:val="003210B0"/>
    <w:rsid w:val="00322635"/>
    <w:rsid w:val="00322AE8"/>
    <w:rsid w:val="00323361"/>
    <w:rsid w:val="00324FAC"/>
    <w:rsid w:val="003261C7"/>
    <w:rsid w:val="00326246"/>
    <w:rsid w:val="00333DAE"/>
    <w:rsid w:val="00335FE7"/>
    <w:rsid w:val="00336739"/>
    <w:rsid w:val="003373D5"/>
    <w:rsid w:val="00340FF4"/>
    <w:rsid w:val="00341E49"/>
    <w:rsid w:val="0034225E"/>
    <w:rsid w:val="003422DA"/>
    <w:rsid w:val="0034293A"/>
    <w:rsid w:val="00344A43"/>
    <w:rsid w:val="00344CCE"/>
    <w:rsid w:val="00347426"/>
    <w:rsid w:val="003500F2"/>
    <w:rsid w:val="003547E8"/>
    <w:rsid w:val="003579AC"/>
    <w:rsid w:val="0036044C"/>
    <w:rsid w:val="00360C17"/>
    <w:rsid w:val="00362AC3"/>
    <w:rsid w:val="00363AEE"/>
    <w:rsid w:val="003652B5"/>
    <w:rsid w:val="003657FB"/>
    <w:rsid w:val="0036623A"/>
    <w:rsid w:val="00367161"/>
    <w:rsid w:val="003705E0"/>
    <w:rsid w:val="00376C20"/>
    <w:rsid w:val="00377540"/>
    <w:rsid w:val="00380DBF"/>
    <w:rsid w:val="00381987"/>
    <w:rsid w:val="00382A8A"/>
    <w:rsid w:val="0038450C"/>
    <w:rsid w:val="00385396"/>
    <w:rsid w:val="00385729"/>
    <w:rsid w:val="003864FA"/>
    <w:rsid w:val="003874D7"/>
    <w:rsid w:val="0038790F"/>
    <w:rsid w:val="00391901"/>
    <w:rsid w:val="003A063D"/>
    <w:rsid w:val="003A2613"/>
    <w:rsid w:val="003A284B"/>
    <w:rsid w:val="003A374A"/>
    <w:rsid w:val="003A431B"/>
    <w:rsid w:val="003A4BC8"/>
    <w:rsid w:val="003B0132"/>
    <w:rsid w:val="003B1899"/>
    <w:rsid w:val="003B1959"/>
    <w:rsid w:val="003B4CE2"/>
    <w:rsid w:val="003B4E86"/>
    <w:rsid w:val="003B5030"/>
    <w:rsid w:val="003B6EF1"/>
    <w:rsid w:val="003C094F"/>
    <w:rsid w:val="003C258A"/>
    <w:rsid w:val="003C27BA"/>
    <w:rsid w:val="003C2993"/>
    <w:rsid w:val="003C2E54"/>
    <w:rsid w:val="003C3B01"/>
    <w:rsid w:val="003C3FA8"/>
    <w:rsid w:val="003C4CC9"/>
    <w:rsid w:val="003C5D51"/>
    <w:rsid w:val="003C7D74"/>
    <w:rsid w:val="003D25D0"/>
    <w:rsid w:val="003D3379"/>
    <w:rsid w:val="003D4498"/>
    <w:rsid w:val="003E352A"/>
    <w:rsid w:val="003E5E00"/>
    <w:rsid w:val="003E5F36"/>
    <w:rsid w:val="003E6725"/>
    <w:rsid w:val="003E72FB"/>
    <w:rsid w:val="003F1481"/>
    <w:rsid w:val="003F1D1E"/>
    <w:rsid w:val="003F1DA6"/>
    <w:rsid w:val="003F2D61"/>
    <w:rsid w:val="003F2FAA"/>
    <w:rsid w:val="003F3FB1"/>
    <w:rsid w:val="003F4D89"/>
    <w:rsid w:val="003F4F1A"/>
    <w:rsid w:val="003F70D3"/>
    <w:rsid w:val="00400627"/>
    <w:rsid w:val="0040139A"/>
    <w:rsid w:val="00402D25"/>
    <w:rsid w:val="0040592C"/>
    <w:rsid w:val="00405DD5"/>
    <w:rsid w:val="0041188F"/>
    <w:rsid w:val="004119A1"/>
    <w:rsid w:val="0041252A"/>
    <w:rsid w:val="004126AA"/>
    <w:rsid w:val="00414964"/>
    <w:rsid w:val="0041535E"/>
    <w:rsid w:val="0041546D"/>
    <w:rsid w:val="00415478"/>
    <w:rsid w:val="00415B17"/>
    <w:rsid w:val="00416043"/>
    <w:rsid w:val="004165EA"/>
    <w:rsid w:val="004208D8"/>
    <w:rsid w:val="004208EC"/>
    <w:rsid w:val="00421017"/>
    <w:rsid w:val="00424D17"/>
    <w:rsid w:val="0042564E"/>
    <w:rsid w:val="00425C59"/>
    <w:rsid w:val="00425F6F"/>
    <w:rsid w:val="004315DD"/>
    <w:rsid w:val="00432E67"/>
    <w:rsid w:val="004332AF"/>
    <w:rsid w:val="00433F22"/>
    <w:rsid w:val="00434956"/>
    <w:rsid w:val="004358D4"/>
    <w:rsid w:val="0043679F"/>
    <w:rsid w:val="00436D20"/>
    <w:rsid w:val="00437E4F"/>
    <w:rsid w:val="00440511"/>
    <w:rsid w:val="00441197"/>
    <w:rsid w:val="0044338F"/>
    <w:rsid w:val="00443538"/>
    <w:rsid w:val="00443681"/>
    <w:rsid w:val="00444FB1"/>
    <w:rsid w:val="004456A1"/>
    <w:rsid w:val="00446386"/>
    <w:rsid w:val="00446C08"/>
    <w:rsid w:val="004474A7"/>
    <w:rsid w:val="00450A94"/>
    <w:rsid w:val="00451E5C"/>
    <w:rsid w:val="0045252E"/>
    <w:rsid w:val="00454FB5"/>
    <w:rsid w:val="0045598F"/>
    <w:rsid w:val="004565DF"/>
    <w:rsid w:val="004572A2"/>
    <w:rsid w:val="00460F3D"/>
    <w:rsid w:val="0046154F"/>
    <w:rsid w:val="00461DBE"/>
    <w:rsid w:val="0046346D"/>
    <w:rsid w:val="00463478"/>
    <w:rsid w:val="00464DC7"/>
    <w:rsid w:val="00466D25"/>
    <w:rsid w:val="004700E0"/>
    <w:rsid w:val="004704E4"/>
    <w:rsid w:val="0047091F"/>
    <w:rsid w:val="00471A91"/>
    <w:rsid w:val="00472696"/>
    <w:rsid w:val="0047473F"/>
    <w:rsid w:val="00474AE8"/>
    <w:rsid w:val="00475292"/>
    <w:rsid w:val="00475378"/>
    <w:rsid w:val="00475691"/>
    <w:rsid w:val="004768B9"/>
    <w:rsid w:val="00476958"/>
    <w:rsid w:val="00477079"/>
    <w:rsid w:val="00477E91"/>
    <w:rsid w:val="00480049"/>
    <w:rsid w:val="004811E7"/>
    <w:rsid w:val="00481DBA"/>
    <w:rsid w:val="004843D9"/>
    <w:rsid w:val="00484F0C"/>
    <w:rsid w:val="00485E31"/>
    <w:rsid w:val="00486A21"/>
    <w:rsid w:val="00491C7C"/>
    <w:rsid w:val="00493ED1"/>
    <w:rsid w:val="004968DD"/>
    <w:rsid w:val="0049781A"/>
    <w:rsid w:val="00497A1A"/>
    <w:rsid w:val="00497F60"/>
    <w:rsid w:val="004A0848"/>
    <w:rsid w:val="004A0CF4"/>
    <w:rsid w:val="004A2CEA"/>
    <w:rsid w:val="004A4157"/>
    <w:rsid w:val="004A4CA9"/>
    <w:rsid w:val="004A5CA2"/>
    <w:rsid w:val="004A5EB7"/>
    <w:rsid w:val="004B1796"/>
    <w:rsid w:val="004B5033"/>
    <w:rsid w:val="004B7514"/>
    <w:rsid w:val="004C1A8D"/>
    <w:rsid w:val="004C24D7"/>
    <w:rsid w:val="004C2D3C"/>
    <w:rsid w:val="004C38E4"/>
    <w:rsid w:val="004C4397"/>
    <w:rsid w:val="004C4F36"/>
    <w:rsid w:val="004C5D1F"/>
    <w:rsid w:val="004D09E7"/>
    <w:rsid w:val="004D1C99"/>
    <w:rsid w:val="004D2A1F"/>
    <w:rsid w:val="004D3175"/>
    <w:rsid w:val="004D413F"/>
    <w:rsid w:val="004D6064"/>
    <w:rsid w:val="004D63F4"/>
    <w:rsid w:val="004D7007"/>
    <w:rsid w:val="004D7264"/>
    <w:rsid w:val="004E00EB"/>
    <w:rsid w:val="004E19C5"/>
    <w:rsid w:val="004E239B"/>
    <w:rsid w:val="004E3ECA"/>
    <w:rsid w:val="004E55B5"/>
    <w:rsid w:val="004E6469"/>
    <w:rsid w:val="004E6D0C"/>
    <w:rsid w:val="004E7D1F"/>
    <w:rsid w:val="004F1BA6"/>
    <w:rsid w:val="004F27F2"/>
    <w:rsid w:val="004F2D44"/>
    <w:rsid w:val="004F363A"/>
    <w:rsid w:val="004F3A0F"/>
    <w:rsid w:val="004F416F"/>
    <w:rsid w:val="004F4241"/>
    <w:rsid w:val="005002D5"/>
    <w:rsid w:val="00500854"/>
    <w:rsid w:val="00500A4D"/>
    <w:rsid w:val="00500FD5"/>
    <w:rsid w:val="00501102"/>
    <w:rsid w:val="00502249"/>
    <w:rsid w:val="00503C86"/>
    <w:rsid w:val="00504AF4"/>
    <w:rsid w:val="00504FBA"/>
    <w:rsid w:val="0050722E"/>
    <w:rsid w:val="00512500"/>
    <w:rsid w:val="005139FA"/>
    <w:rsid w:val="005143E9"/>
    <w:rsid w:val="00514BC7"/>
    <w:rsid w:val="00516A77"/>
    <w:rsid w:val="00517135"/>
    <w:rsid w:val="00521777"/>
    <w:rsid w:val="00522D9C"/>
    <w:rsid w:val="00523902"/>
    <w:rsid w:val="00524492"/>
    <w:rsid w:val="005250B3"/>
    <w:rsid w:val="0053073B"/>
    <w:rsid w:val="00530B04"/>
    <w:rsid w:val="005311B3"/>
    <w:rsid w:val="005313AF"/>
    <w:rsid w:val="00532E59"/>
    <w:rsid w:val="005349A8"/>
    <w:rsid w:val="005361B6"/>
    <w:rsid w:val="005403E4"/>
    <w:rsid w:val="00540E57"/>
    <w:rsid w:val="005410B9"/>
    <w:rsid w:val="0054333B"/>
    <w:rsid w:val="0054468F"/>
    <w:rsid w:val="005455C7"/>
    <w:rsid w:val="00545F41"/>
    <w:rsid w:val="005462C5"/>
    <w:rsid w:val="00546324"/>
    <w:rsid w:val="005467DC"/>
    <w:rsid w:val="005506AD"/>
    <w:rsid w:val="00550EB6"/>
    <w:rsid w:val="00552E26"/>
    <w:rsid w:val="005542B0"/>
    <w:rsid w:val="00554D25"/>
    <w:rsid w:val="00555641"/>
    <w:rsid w:val="005625C4"/>
    <w:rsid w:val="005634D7"/>
    <w:rsid w:val="00565E06"/>
    <w:rsid w:val="00567E13"/>
    <w:rsid w:val="00570B92"/>
    <w:rsid w:val="00571469"/>
    <w:rsid w:val="0057451F"/>
    <w:rsid w:val="00575A25"/>
    <w:rsid w:val="00577274"/>
    <w:rsid w:val="00577424"/>
    <w:rsid w:val="0057760F"/>
    <w:rsid w:val="005777FE"/>
    <w:rsid w:val="00577B03"/>
    <w:rsid w:val="00580162"/>
    <w:rsid w:val="0058064C"/>
    <w:rsid w:val="00581A27"/>
    <w:rsid w:val="00583FFF"/>
    <w:rsid w:val="00585441"/>
    <w:rsid w:val="0058771F"/>
    <w:rsid w:val="0059189B"/>
    <w:rsid w:val="00591D81"/>
    <w:rsid w:val="00593651"/>
    <w:rsid w:val="00595C5C"/>
    <w:rsid w:val="005A08F5"/>
    <w:rsid w:val="005A0E19"/>
    <w:rsid w:val="005A1324"/>
    <w:rsid w:val="005A1385"/>
    <w:rsid w:val="005A185B"/>
    <w:rsid w:val="005A1F09"/>
    <w:rsid w:val="005A2F2A"/>
    <w:rsid w:val="005A3184"/>
    <w:rsid w:val="005A3FED"/>
    <w:rsid w:val="005A6367"/>
    <w:rsid w:val="005A7F6E"/>
    <w:rsid w:val="005B0125"/>
    <w:rsid w:val="005B02E6"/>
    <w:rsid w:val="005B0319"/>
    <w:rsid w:val="005B03FA"/>
    <w:rsid w:val="005B09D7"/>
    <w:rsid w:val="005B1450"/>
    <w:rsid w:val="005B1711"/>
    <w:rsid w:val="005B2D50"/>
    <w:rsid w:val="005B2D80"/>
    <w:rsid w:val="005B343C"/>
    <w:rsid w:val="005B4FF4"/>
    <w:rsid w:val="005B7E8C"/>
    <w:rsid w:val="005C173E"/>
    <w:rsid w:val="005C2286"/>
    <w:rsid w:val="005C7F23"/>
    <w:rsid w:val="005D0BDF"/>
    <w:rsid w:val="005D165A"/>
    <w:rsid w:val="005D2B36"/>
    <w:rsid w:val="005D2BBF"/>
    <w:rsid w:val="005D48BC"/>
    <w:rsid w:val="005E26FF"/>
    <w:rsid w:val="005E4B44"/>
    <w:rsid w:val="005E5CA8"/>
    <w:rsid w:val="005E5CFC"/>
    <w:rsid w:val="005F03DF"/>
    <w:rsid w:val="005F2C62"/>
    <w:rsid w:val="005F3E01"/>
    <w:rsid w:val="005F405D"/>
    <w:rsid w:val="005F67E2"/>
    <w:rsid w:val="006006D6"/>
    <w:rsid w:val="00600BE8"/>
    <w:rsid w:val="00602241"/>
    <w:rsid w:val="006024BA"/>
    <w:rsid w:val="006026E6"/>
    <w:rsid w:val="00602894"/>
    <w:rsid w:val="006033BD"/>
    <w:rsid w:val="00604DF1"/>
    <w:rsid w:val="00605B86"/>
    <w:rsid w:val="00607B59"/>
    <w:rsid w:val="0061019E"/>
    <w:rsid w:val="00611F16"/>
    <w:rsid w:val="006142E7"/>
    <w:rsid w:val="0061543C"/>
    <w:rsid w:val="00616614"/>
    <w:rsid w:val="006177CC"/>
    <w:rsid w:val="00620CC1"/>
    <w:rsid w:val="00623328"/>
    <w:rsid w:val="0062491B"/>
    <w:rsid w:val="00626017"/>
    <w:rsid w:val="006268B0"/>
    <w:rsid w:val="00627D8B"/>
    <w:rsid w:val="00630B15"/>
    <w:rsid w:val="00631122"/>
    <w:rsid w:val="00631F0E"/>
    <w:rsid w:val="00634F5D"/>
    <w:rsid w:val="006351CF"/>
    <w:rsid w:val="006417BD"/>
    <w:rsid w:val="00641914"/>
    <w:rsid w:val="00641DDD"/>
    <w:rsid w:val="0064302A"/>
    <w:rsid w:val="0064320F"/>
    <w:rsid w:val="00646C6B"/>
    <w:rsid w:val="00647B63"/>
    <w:rsid w:val="006502AB"/>
    <w:rsid w:val="00650EF6"/>
    <w:rsid w:val="006515C7"/>
    <w:rsid w:val="00652BEF"/>
    <w:rsid w:val="00653A61"/>
    <w:rsid w:val="00654F59"/>
    <w:rsid w:val="00655800"/>
    <w:rsid w:val="006565BC"/>
    <w:rsid w:val="00656654"/>
    <w:rsid w:val="00656D19"/>
    <w:rsid w:val="006600F7"/>
    <w:rsid w:val="0066151E"/>
    <w:rsid w:val="00661E29"/>
    <w:rsid w:val="00661F79"/>
    <w:rsid w:val="00663219"/>
    <w:rsid w:val="00663F94"/>
    <w:rsid w:val="0066520D"/>
    <w:rsid w:val="00666B99"/>
    <w:rsid w:val="0067061F"/>
    <w:rsid w:val="00671442"/>
    <w:rsid w:val="00671FC9"/>
    <w:rsid w:val="006735E8"/>
    <w:rsid w:val="00677F42"/>
    <w:rsid w:val="00682106"/>
    <w:rsid w:val="00685B77"/>
    <w:rsid w:val="00692A36"/>
    <w:rsid w:val="00694D70"/>
    <w:rsid w:val="00695415"/>
    <w:rsid w:val="006960F8"/>
    <w:rsid w:val="00697258"/>
    <w:rsid w:val="006972D8"/>
    <w:rsid w:val="00697EF4"/>
    <w:rsid w:val="006A1047"/>
    <w:rsid w:val="006A172B"/>
    <w:rsid w:val="006A1B56"/>
    <w:rsid w:val="006A2B16"/>
    <w:rsid w:val="006A5674"/>
    <w:rsid w:val="006A6B21"/>
    <w:rsid w:val="006A741B"/>
    <w:rsid w:val="006A7888"/>
    <w:rsid w:val="006B1BA1"/>
    <w:rsid w:val="006B1BD2"/>
    <w:rsid w:val="006B3370"/>
    <w:rsid w:val="006B416F"/>
    <w:rsid w:val="006B41F1"/>
    <w:rsid w:val="006B42A4"/>
    <w:rsid w:val="006B5D9E"/>
    <w:rsid w:val="006B61F4"/>
    <w:rsid w:val="006B67D4"/>
    <w:rsid w:val="006C00C3"/>
    <w:rsid w:val="006C3E93"/>
    <w:rsid w:val="006C653F"/>
    <w:rsid w:val="006C6D90"/>
    <w:rsid w:val="006C7E68"/>
    <w:rsid w:val="006D10E7"/>
    <w:rsid w:val="006D1264"/>
    <w:rsid w:val="006D1AAC"/>
    <w:rsid w:val="006D2FFD"/>
    <w:rsid w:val="006D3928"/>
    <w:rsid w:val="006D4C97"/>
    <w:rsid w:val="006D4E70"/>
    <w:rsid w:val="006D5A95"/>
    <w:rsid w:val="006E0957"/>
    <w:rsid w:val="006E3858"/>
    <w:rsid w:val="006E3D10"/>
    <w:rsid w:val="006E4061"/>
    <w:rsid w:val="006E48BE"/>
    <w:rsid w:val="006E4ACD"/>
    <w:rsid w:val="006E5253"/>
    <w:rsid w:val="006E789D"/>
    <w:rsid w:val="006F4D1E"/>
    <w:rsid w:val="006F69DB"/>
    <w:rsid w:val="006F7606"/>
    <w:rsid w:val="006F764B"/>
    <w:rsid w:val="0070158C"/>
    <w:rsid w:val="007019EA"/>
    <w:rsid w:val="0070357C"/>
    <w:rsid w:val="00703E41"/>
    <w:rsid w:val="00703EE4"/>
    <w:rsid w:val="00704A4C"/>
    <w:rsid w:val="0070598C"/>
    <w:rsid w:val="00707441"/>
    <w:rsid w:val="00707689"/>
    <w:rsid w:val="00711802"/>
    <w:rsid w:val="00711C59"/>
    <w:rsid w:val="007130A4"/>
    <w:rsid w:val="00713D25"/>
    <w:rsid w:val="00714DCD"/>
    <w:rsid w:val="0072040B"/>
    <w:rsid w:val="00720829"/>
    <w:rsid w:val="00720EC0"/>
    <w:rsid w:val="007229FE"/>
    <w:rsid w:val="00723063"/>
    <w:rsid w:val="007234C3"/>
    <w:rsid w:val="00725D42"/>
    <w:rsid w:val="007269CE"/>
    <w:rsid w:val="007270EE"/>
    <w:rsid w:val="00727811"/>
    <w:rsid w:val="0072791A"/>
    <w:rsid w:val="00727DBD"/>
    <w:rsid w:val="00730DFA"/>
    <w:rsid w:val="0073213E"/>
    <w:rsid w:val="00732BDD"/>
    <w:rsid w:val="007350A4"/>
    <w:rsid w:val="007369C3"/>
    <w:rsid w:val="00736CDA"/>
    <w:rsid w:val="0074050E"/>
    <w:rsid w:val="007422DE"/>
    <w:rsid w:val="00743A6D"/>
    <w:rsid w:val="00743EF8"/>
    <w:rsid w:val="00744630"/>
    <w:rsid w:val="00744C8D"/>
    <w:rsid w:val="00744EF9"/>
    <w:rsid w:val="00745422"/>
    <w:rsid w:val="00745F9E"/>
    <w:rsid w:val="007462A3"/>
    <w:rsid w:val="00750A95"/>
    <w:rsid w:val="00752DC1"/>
    <w:rsid w:val="00753E8B"/>
    <w:rsid w:val="0075470B"/>
    <w:rsid w:val="00755A2E"/>
    <w:rsid w:val="00755F60"/>
    <w:rsid w:val="007564A5"/>
    <w:rsid w:val="00760222"/>
    <w:rsid w:val="007619D7"/>
    <w:rsid w:val="00761FA8"/>
    <w:rsid w:val="007621A1"/>
    <w:rsid w:val="00762F09"/>
    <w:rsid w:val="00764F18"/>
    <w:rsid w:val="0077034D"/>
    <w:rsid w:val="00770D22"/>
    <w:rsid w:val="0077214C"/>
    <w:rsid w:val="00773693"/>
    <w:rsid w:val="00775A39"/>
    <w:rsid w:val="00776CB0"/>
    <w:rsid w:val="00777FB5"/>
    <w:rsid w:val="00782AFA"/>
    <w:rsid w:val="00783C7D"/>
    <w:rsid w:val="007947F9"/>
    <w:rsid w:val="00795336"/>
    <w:rsid w:val="00795990"/>
    <w:rsid w:val="00795A84"/>
    <w:rsid w:val="007964EA"/>
    <w:rsid w:val="007A0C87"/>
    <w:rsid w:val="007A1C7D"/>
    <w:rsid w:val="007A290F"/>
    <w:rsid w:val="007A42DE"/>
    <w:rsid w:val="007A473F"/>
    <w:rsid w:val="007A4A4B"/>
    <w:rsid w:val="007A6E93"/>
    <w:rsid w:val="007A7234"/>
    <w:rsid w:val="007A72CD"/>
    <w:rsid w:val="007B17AE"/>
    <w:rsid w:val="007B2989"/>
    <w:rsid w:val="007B311A"/>
    <w:rsid w:val="007B58CA"/>
    <w:rsid w:val="007B742A"/>
    <w:rsid w:val="007C14C7"/>
    <w:rsid w:val="007C2AB6"/>
    <w:rsid w:val="007C40FB"/>
    <w:rsid w:val="007C5BE3"/>
    <w:rsid w:val="007C6161"/>
    <w:rsid w:val="007C6C3C"/>
    <w:rsid w:val="007C76C7"/>
    <w:rsid w:val="007C7B7F"/>
    <w:rsid w:val="007C7DD3"/>
    <w:rsid w:val="007D0F4F"/>
    <w:rsid w:val="007D30DA"/>
    <w:rsid w:val="007D34F2"/>
    <w:rsid w:val="007D57B8"/>
    <w:rsid w:val="007D5820"/>
    <w:rsid w:val="007D5CEE"/>
    <w:rsid w:val="007E0D99"/>
    <w:rsid w:val="007E1F28"/>
    <w:rsid w:val="007E500A"/>
    <w:rsid w:val="007F1B03"/>
    <w:rsid w:val="007F2EEF"/>
    <w:rsid w:val="007F3185"/>
    <w:rsid w:val="007F3D02"/>
    <w:rsid w:val="007F56FF"/>
    <w:rsid w:val="00800781"/>
    <w:rsid w:val="00801826"/>
    <w:rsid w:val="00801BCB"/>
    <w:rsid w:val="008021A8"/>
    <w:rsid w:val="00804A02"/>
    <w:rsid w:val="0080655E"/>
    <w:rsid w:val="00806F54"/>
    <w:rsid w:val="008074F2"/>
    <w:rsid w:val="0081294D"/>
    <w:rsid w:val="00813408"/>
    <w:rsid w:val="0081398F"/>
    <w:rsid w:val="00813AA3"/>
    <w:rsid w:val="00814B98"/>
    <w:rsid w:val="00820FFF"/>
    <w:rsid w:val="00821557"/>
    <w:rsid w:val="00823662"/>
    <w:rsid w:val="00824B1D"/>
    <w:rsid w:val="0082543C"/>
    <w:rsid w:val="00831FB4"/>
    <w:rsid w:val="008320BB"/>
    <w:rsid w:val="00833557"/>
    <w:rsid w:val="00834181"/>
    <w:rsid w:val="00835DE0"/>
    <w:rsid w:val="00835E2E"/>
    <w:rsid w:val="0083737A"/>
    <w:rsid w:val="0083757A"/>
    <w:rsid w:val="0084556E"/>
    <w:rsid w:val="008469C7"/>
    <w:rsid w:val="00846E7F"/>
    <w:rsid w:val="00851924"/>
    <w:rsid w:val="0085508B"/>
    <w:rsid w:val="0085541D"/>
    <w:rsid w:val="00855E8A"/>
    <w:rsid w:val="00856FD1"/>
    <w:rsid w:val="00857C84"/>
    <w:rsid w:val="00857DB0"/>
    <w:rsid w:val="00860000"/>
    <w:rsid w:val="00860F2E"/>
    <w:rsid w:val="008624E6"/>
    <w:rsid w:val="00863FBD"/>
    <w:rsid w:val="00866D29"/>
    <w:rsid w:val="00867206"/>
    <w:rsid w:val="0087083F"/>
    <w:rsid w:val="00872697"/>
    <w:rsid w:val="00873A87"/>
    <w:rsid w:val="0087567C"/>
    <w:rsid w:val="0087614C"/>
    <w:rsid w:val="00876CAB"/>
    <w:rsid w:val="00880050"/>
    <w:rsid w:val="00880216"/>
    <w:rsid w:val="0088089B"/>
    <w:rsid w:val="00884008"/>
    <w:rsid w:val="008845B9"/>
    <w:rsid w:val="008850ED"/>
    <w:rsid w:val="00885F2C"/>
    <w:rsid w:val="008861E6"/>
    <w:rsid w:val="008911CE"/>
    <w:rsid w:val="00891575"/>
    <w:rsid w:val="008916C7"/>
    <w:rsid w:val="008928E6"/>
    <w:rsid w:val="00892D70"/>
    <w:rsid w:val="008932A6"/>
    <w:rsid w:val="00895980"/>
    <w:rsid w:val="008A1F1D"/>
    <w:rsid w:val="008A2948"/>
    <w:rsid w:val="008A3FB7"/>
    <w:rsid w:val="008A42CD"/>
    <w:rsid w:val="008B146B"/>
    <w:rsid w:val="008B2A81"/>
    <w:rsid w:val="008B48C7"/>
    <w:rsid w:val="008B77A3"/>
    <w:rsid w:val="008C174F"/>
    <w:rsid w:val="008C2007"/>
    <w:rsid w:val="008C225B"/>
    <w:rsid w:val="008C3263"/>
    <w:rsid w:val="008C38D4"/>
    <w:rsid w:val="008C4AF6"/>
    <w:rsid w:val="008C62AE"/>
    <w:rsid w:val="008C6E6D"/>
    <w:rsid w:val="008C7A55"/>
    <w:rsid w:val="008D2E80"/>
    <w:rsid w:val="008D5948"/>
    <w:rsid w:val="008D60C4"/>
    <w:rsid w:val="008D618C"/>
    <w:rsid w:val="008D7119"/>
    <w:rsid w:val="008D730F"/>
    <w:rsid w:val="008E04F5"/>
    <w:rsid w:val="008E31F4"/>
    <w:rsid w:val="008E3218"/>
    <w:rsid w:val="008E4386"/>
    <w:rsid w:val="008E63D1"/>
    <w:rsid w:val="008E6A0C"/>
    <w:rsid w:val="008E6B08"/>
    <w:rsid w:val="008E70E9"/>
    <w:rsid w:val="008F1B48"/>
    <w:rsid w:val="008F232B"/>
    <w:rsid w:val="008F2570"/>
    <w:rsid w:val="008F25A8"/>
    <w:rsid w:val="008F4B8F"/>
    <w:rsid w:val="008F53E2"/>
    <w:rsid w:val="00900033"/>
    <w:rsid w:val="009001D7"/>
    <w:rsid w:val="0090071A"/>
    <w:rsid w:val="00901555"/>
    <w:rsid w:val="00902352"/>
    <w:rsid w:val="00903AFA"/>
    <w:rsid w:val="00905E94"/>
    <w:rsid w:val="00906203"/>
    <w:rsid w:val="00906822"/>
    <w:rsid w:val="0091281C"/>
    <w:rsid w:val="00913423"/>
    <w:rsid w:val="00914DC4"/>
    <w:rsid w:val="009152CA"/>
    <w:rsid w:val="009152F4"/>
    <w:rsid w:val="0091727B"/>
    <w:rsid w:val="0092201D"/>
    <w:rsid w:val="0092226A"/>
    <w:rsid w:val="009230FB"/>
    <w:rsid w:val="00924714"/>
    <w:rsid w:val="009249B3"/>
    <w:rsid w:val="0092563B"/>
    <w:rsid w:val="00925C46"/>
    <w:rsid w:val="0092703A"/>
    <w:rsid w:val="009310A8"/>
    <w:rsid w:val="0093259C"/>
    <w:rsid w:val="0093269C"/>
    <w:rsid w:val="00934290"/>
    <w:rsid w:val="0093580A"/>
    <w:rsid w:val="00935BB6"/>
    <w:rsid w:val="00936036"/>
    <w:rsid w:val="00940572"/>
    <w:rsid w:val="009408E2"/>
    <w:rsid w:val="00942A1C"/>
    <w:rsid w:val="00944102"/>
    <w:rsid w:val="009462DA"/>
    <w:rsid w:val="00951CDA"/>
    <w:rsid w:val="0095354C"/>
    <w:rsid w:val="009551E8"/>
    <w:rsid w:val="00955340"/>
    <w:rsid w:val="00956238"/>
    <w:rsid w:val="00956843"/>
    <w:rsid w:val="00957624"/>
    <w:rsid w:val="0095769C"/>
    <w:rsid w:val="00960D21"/>
    <w:rsid w:val="00961020"/>
    <w:rsid w:val="009662A5"/>
    <w:rsid w:val="00966FAD"/>
    <w:rsid w:val="00967531"/>
    <w:rsid w:val="00972D88"/>
    <w:rsid w:val="009736CF"/>
    <w:rsid w:val="00975135"/>
    <w:rsid w:val="00976650"/>
    <w:rsid w:val="009773B7"/>
    <w:rsid w:val="00981908"/>
    <w:rsid w:val="0098266D"/>
    <w:rsid w:val="00982FBC"/>
    <w:rsid w:val="00984752"/>
    <w:rsid w:val="009849E0"/>
    <w:rsid w:val="009851EA"/>
    <w:rsid w:val="00987CE2"/>
    <w:rsid w:val="00987D2E"/>
    <w:rsid w:val="00990540"/>
    <w:rsid w:val="00990588"/>
    <w:rsid w:val="0099104E"/>
    <w:rsid w:val="00992575"/>
    <w:rsid w:val="0099535C"/>
    <w:rsid w:val="009959E4"/>
    <w:rsid w:val="009961B4"/>
    <w:rsid w:val="00997B35"/>
    <w:rsid w:val="00997F16"/>
    <w:rsid w:val="009A088F"/>
    <w:rsid w:val="009A1533"/>
    <w:rsid w:val="009A1FCC"/>
    <w:rsid w:val="009A2146"/>
    <w:rsid w:val="009A4B99"/>
    <w:rsid w:val="009A6282"/>
    <w:rsid w:val="009B1079"/>
    <w:rsid w:val="009B2B4F"/>
    <w:rsid w:val="009B57F1"/>
    <w:rsid w:val="009B5868"/>
    <w:rsid w:val="009B6ABC"/>
    <w:rsid w:val="009B7154"/>
    <w:rsid w:val="009C03D8"/>
    <w:rsid w:val="009C1A8B"/>
    <w:rsid w:val="009C23EA"/>
    <w:rsid w:val="009C2420"/>
    <w:rsid w:val="009C280A"/>
    <w:rsid w:val="009C2A59"/>
    <w:rsid w:val="009C4347"/>
    <w:rsid w:val="009C499E"/>
    <w:rsid w:val="009C4C7E"/>
    <w:rsid w:val="009C6CD9"/>
    <w:rsid w:val="009C7A44"/>
    <w:rsid w:val="009C7EEE"/>
    <w:rsid w:val="009D02E7"/>
    <w:rsid w:val="009D3DEC"/>
    <w:rsid w:val="009D6084"/>
    <w:rsid w:val="009E13CC"/>
    <w:rsid w:val="009E5012"/>
    <w:rsid w:val="009E5820"/>
    <w:rsid w:val="009E7D7D"/>
    <w:rsid w:val="009E7DB5"/>
    <w:rsid w:val="009F00FA"/>
    <w:rsid w:val="009F131E"/>
    <w:rsid w:val="009F193A"/>
    <w:rsid w:val="009F3929"/>
    <w:rsid w:val="009F39D4"/>
    <w:rsid w:val="009F53B7"/>
    <w:rsid w:val="009F5D49"/>
    <w:rsid w:val="009F6755"/>
    <w:rsid w:val="00A03308"/>
    <w:rsid w:val="00A04C77"/>
    <w:rsid w:val="00A11B47"/>
    <w:rsid w:val="00A12A91"/>
    <w:rsid w:val="00A12D87"/>
    <w:rsid w:val="00A1326B"/>
    <w:rsid w:val="00A159F1"/>
    <w:rsid w:val="00A15A9F"/>
    <w:rsid w:val="00A16C72"/>
    <w:rsid w:val="00A17064"/>
    <w:rsid w:val="00A20E2E"/>
    <w:rsid w:val="00A231EA"/>
    <w:rsid w:val="00A2379E"/>
    <w:rsid w:val="00A23B72"/>
    <w:rsid w:val="00A30C30"/>
    <w:rsid w:val="00A3241A"/>
    <w:rsid w:val="00A32FFD"/>
    <w:rsid w:val="00A34571"/>
    <w:rsid w:val="00A347AB"/>
    <w:rsid w:val="00A36FAA"/>
    <w:rsid w:val="00A375CD"/>
    <w:rsid w:val="00A40A13"/>
    <w:rsid w:val="00A40A63"/>
    <w:rsid w:val="00A4185C"/>
    <w:rsid w:val="00A42889"/>
    <w:rsid w:val="00A439E8"/>
    <w:rsid w:val="00A4437D"/>
    <w:rsid w:val="00A44E15"/>
    <w:rsid w:val="00A51F97"/>
    <w:rsid w:val="00A51FB9"/>
    <w:rsid w:val="00A54059"/>
    <w:rsid w:val="00A564B6"/>
    <w:rsid w:val="00A56531"/>
    <w:rsid w:val="00A56E7D"/>
    <w:rsid w:val="00A56FF8"/>
    <w:rsid w:val="00A60810"/>
    <w:rsid w:val="00A61A1F"/>
    <w:rsid w:val="00A61CA6"/>
    <w:rsid w:val="00A63D1D"/>
    <w:rsid w:val="00A647A1"/>
    <w:rsid w:val="00A658C9"/>
    <w:rsid w:val="00A66AE2"/>
    <w:rsid w:val="00A671FC"/>
    <w:rsid w:val="00A71FC7"/>
    <w:rsid w:val="00A72B29"/>
    <w:rsid w:val="00A72D1C"/>
    <w:rsid w:val="00A73D25"/>
    <w:rsid w:val="00A754BB"/>
    <w:rsid w:val="00A76472"/>
    <w:rsid w:val="00A77481"/>
    <w:rsid w:val="00A829E4"/>
    <w:rsid w:val="00A85C90"/>
    <w:rsid w:val="00A8602B"/>
    <w:rsid w:val="00A92A55"/>
    <w:rsid w:val="00A94DAA"/>
    <w:rsid w:val="00A95961"/>
    <w:rsid w:val="00A95D1B"/>
    <w:rsid w:val="00A96A42"/>
    <w:rsid w:val="00A971AF"/>
    <w:rsid w:val="00A973E6"/>
    <w:rsid w:val="00A97D0A"/>
    <w:rsid w:val="00AA0A50"/>
    <w:rsid w:val="00AA289F"/>
    <w:rsid w:val="00AA6D20"/>
    <w:rsid w:val="00AB0327"/>
    <w:rsid w:val="00AB0FCC"/>
    <w:rsid w:val="00AB14D2"/>
    <w:rsid w:val="00AB5F95"/>
    <w:rsid w:val="00AB6543"/>
    <w:rsid w:val="00AC2554"/>
    <w:rsid w:val="00AC2891"/>
    <w:rsid w:val="00AC3CC1"/>
    <w:rsid w:val="00AC3E81"/>
    <w:rsid w:val="00AC488A"/>
    <w:rsid w:val="00AC6984"/>
    <w:rsid w:val="00AD2254"/>
    <w:rsid w:val="00AD3D48"/>
    <w:rsid w:val="00AD484C"/>
    <w:rsid w:val="00AD6F77"/>
    <w:rsid w:val="00AD7BF6"/>
    <w:rsid w:val="00AE0A5D"/>
    <w:rsid w:val="00AE3F5B"/>
    <w:rsid w:val="00AE6534"/>
    <w:rsid w:val="00AE6CC7"/>
    <w:rsid w:val="00AE7131"/>
    <w:rsid w:val="00AF04A2"/>
    <w:rsid w:val="00AF12B2"/>
    <w:rsid w:val="00AF2333"/>
    <w:rsid w:val="00AF275D"/>
    <w:rsid w:val="00AF3A23"/>
    <w:rsid w:val="00AF41B4"/>
    <w:rsid w:val="00AF5ADF"/>
    <w:rsid w:val="00B044DA"/>
    <w:rsid w:val="00B04DA2"/>
    <w:rsid w:val="00B0614E"/>
    <w:rsid w:val="00B069A9"/>
    <w:rsid w:val="00B0720B"/>
    <w:rsid w:val="00B10F57"/>
    <w:rsid w:val="00B11AC2"/>
    <w:rsid w:val="00B123FE"/>
    <w:rsid w:val="00B13311"/>
    <w:rsid w:val="00B14428"/>
    <w:rsid w:val="00B151C0"/>
    <w:rsid w:val="00B15BB0"/>
    <w:rsid w:val="00B1628E"/>
    <w:rsid w:val="00B21A6C"/>
    <w:rsid w:val="00B227A5"/>
    <w:rsid w:val="00B22AA4"/>
    <w:rsid w:val="00B23306"/>
    <w:rsid w:val="00B2554D"/>
    <w:rsid w:val="00B25B14"/>
    <w:rsid w:val="00B2604B"/>
    <w:rsid w:val="00B26CF6"/>
    <w:rsid w:val="00B31444"/>
    <w:rsid w:val="00B31478"/>
    <w:rsid w:val="00B348BF"/>
    <w:rsid w:val="00B35483"/>
    <w:rsid w:val="00B35E6D"/>
    <w:rsid w:val="00B36C0C"/>
    <w:rsid w:val="00B37D32"/>
    <w:rsid w:val="00B4092C"/>
    <w:rsid w:val="00B4712A"/>
    <w:rsid w:val="00B4755E"/>
    <w:rsid w:val="00B47981"/>
    <w:rsid w:val="00B50A8D"/>
    <w:rsid w:val="00B50BE8"/>
    <w:rsid w:val="00B512C6"/>
    <w:rsid w:val="00B51CAF"/>
    <w:rsid w:val="00B52176"/>
    <w:rsid w:val="00B52CA3"/>
    <w:rsid w:val="00B54FEE"/>
    <w:rsid w:val="00B55FCF"/>
    <w:rsid w:val="00B600C0"/>
    <w:rsid w:val="00B60B28"/>
    <w:rsid w:val="00B60E15"/>
    <w:rsid w:val="00B61250"/>
    <w:rsid w:val="00B61C5D"/>
    <w:rsid w:val="00B61F4D"/>
    <w:rsid w:val="00B62C34"/>
    <w:rsid w:val="00B63164"/>
    <w:rsid w:val="00B66389"/>
    <w:rsid w:val="00B67E83"/>
    <w:rsid w:val="00B715B1"/>
    <w:rsid w:val="00B730DF"/>
    <w:rsid w:val="00B73CA1"/>
    <w:rsid w:val="00B74362"/>
    <w:rsid w:val="00B75BDB"/>
    <w:rsid w:val="00B7734F"/>
    <w:rsid w:val="00B7745F"/>
    <w:rsid w:val="00B81155"/>
    <w:rsid w:val="00B9210C"/>
    <w:rsid w:val="00B935D5"/>
    <w:rsid w:val="00B94044"/>
    <w:rsid w:val="00B96DD4"/>
    <w:rsid w:val="00B97653"/>
    <w:rsid w:val="00B97FBA"/>
    <w:rsid w:val="00BA17D2"/>
    <w:rsid w:val="00BA440C"/>
    <w:rsid w:val="00BA5CAE"/>
    <w:rsid w:val="00BB2E22"/>
    <w:rsid w:val="00BB3566"/>
    <w:rsid w:val="00BB356D"/>
    <w:rsid w:val="00BB3F2E"/>
    <w:rsid w:val="00BB4911"/>
    <w:rsid w:val="00BB5FC4"/>
    <w:rsid w:val="00BB710E"/>
    <w:rsid w:val="00BC0FE8"/>
    <w:rsid w:val="00BC2308"/>
    <w:rsid w:val="00BC3465"/>
    <w:rsid w:val="00BC4FD9"/>
    <w:rsid w:val="00BC725F"/>
    <w:rsid w:val="00BC7A7C"/>
    <w:rsid w:val="00BD11FE"/>
    <w:rsid w:val="00BD1F1E"/>
    <w:rsid w:val="00BD2120"/>
    <w:rsid w:val="00BD3423"/>
    <w:rsid w:val="00BD4654"/>
    <w:rsid w:val="00BD5081"/>
    <w:rsid w:val="00BD6EA3"/>
    <w:rsid w:val="00BD7183"/>
    <w:rsid w:val="00BD721E"/>
    <w:rsid w:val="00BE0066"/>
    <w:rsid w:val="00BE1EF4"/>
    <w:rsid w:val="00BE2039"/>
    <w:rsid w:val="00BE2678"/>
    <w:rsid w:val="00BE36CB"/>
    <w:rsid w:val="00BE444C"/>
    <w:rsid w:val="00BE4A80"/>
    <w:rsid w:val="00BE5FDB"/>
    <w:rsid w:val="00BE6BC8"/>
    <w:rsid w:val="00BF12EE"/>
    <w:rsid w:val="00BF271C"/>
    <w:rsid w:val="00BF3270"/>
    <w:rsid w:val="00BF4070"/>
    <w:rsid w:val="00BF4312"/>
    <w:rsid w:val="00BF584D"/>
    <w:rsid w:val="00BF6008"/>
    <w:rsid w:val="00C00267"/>
    <w:rsid w:val="00C01F0B"/>
    <w:rsid w:val="00C026A9"/>
    <w:rsid w:val="00C03436"/>
    <w:rsid w:val="00C03992"/>
    <w:rsid w:val="00C0513A"/>
    <w:rsid w:val="00C057CD"/>
    <w:rsid w:val="00C07551"/>
    <w:rsid w:val="00C109B5"/>
    <w:rsid w:val="00C1279E"/>
    <w:rsid w:val="00C12F7C"/>
    <w:rsid w:val="00C142DA"/>
    <w:rsid w:val="00C14329"/>
    <w:rsid w:val="00C15D4C"/>
    <w:rsid w:val="00C162F5"/>
    <w:rsid w:val="00C17195"/>
    <w:rsid w:val="00C17D28"/>
    <w:rsid w:val="00C200E0"/>
    <w:rsid w:val="00C20502"/>
    <w:rsid w:val="00C2096D"/>
    <w:rsid w:val="00C2154C"/>
    <w:rsid w:val="00C21B19"/>
    <w:rsid w:val="00C231E3"/>
    <w:rsid w:val="00C23600"/>
    <w:rsid w:val="00C23DE6"/>
    <w:rsid w:val="00C2413E"/>
    <w:rsid w:val="00C2513F"/>
    <w:rsid w:val="00C25986"/>
    <w:rsid w:val="00C25C31"/>
    <w:rsid w:val="00C263DB"/>
    <w:rsid w:val="00C26DBF"/>
    <w:rsid w:val="00C26F0B"/>
    <w:rsid w:val="00C2739F"/>
    <w:rsid w:val="00C306C6"/>
    <w:rsid w:val="00C3760A"/>
    <w:rsid w:val="00C4000A"/>
    <w:rsid w:val="00C416B6"/>
    <w:rsid w:val="00C42C20"/>
    <w:rsid w:val="00C42CDE"/>
    <w:rsid w:val="00C444AF"/>
    <w:rsid w:val="00C4451D"/>
    <w:rsid w:val="00C4529A"/>
    <w:rsid w:val="00C473AF"/>
    <w:rsid w:val="00C61336"/>
    <w:rsid w:val="00C6386C"/>
    <w:rsid w:val="00C63D54"/>
    <w:rsid w:val="00C65E43"/>
    <w:rsid w:val="00C6670B"/>
    <w:rsid w:val="00C66F86"/>
    <w:rsid w:val="00C70785"/>
    <w:rsid w:val="00C70F0E"/>
    <w:rsid w:val="00C73C19"/>
    <w:rsid w:val="00C7404C"/>
    <w:rsid w:val="00C744D9"/>
    <w:rsid w:val="00C810AC"/>
    <w:rsid w:val="00C822DD"/>
    <w:rsid w:val="00C82752"/>
    <w:rsid w:val="00C83CD4"/>
    <w:rsid w:val="00C83DD8"/>
    <w:rsid w:val="00C86CD4"/>
    <w:rsid w:val="00C926BE"/>
    <w:rsid w:val="00C95648"/>
    <w:rsid w:val="00CA0C12"/>
    <w:rsid w:val="00CA177B"/>
    <w:rsid w:val="00CA1CE5"/>
    <w:rsid w:val="00CA1FF0"/>
    <w:rsid w:val="00CA2D87"/>
    <w:rsid w:val="00CA3D27"/>
    <w:rsid w:val="00CA43BE"/>
    <w:rsid w:val="00CA65A7"/>
    <w:rsid w:val="00CA7F34"/>
    <w:rsid w:val="00CB0FC2"/>
    <w:rsid w:val="00CB1FF7"/>
    <w:rsid w:val="00CB37E5"/>
    <w:rsid w:val="00CB4BEB"/>
    <w:rsid w:val="00CB4C9B"/>
    <w:rsid w:val="00CB6E3B"/>
    <w:rsid w:val="00CC238D"/>
    <w:rsid w:val="00CC4015"/>
    <w:rsid w:val="00CC5FE2"/>
    <w:rsid w:val="00CC6650"/>
    <w:rsid w:val="00CC6754"/>
    <w:rsid w:val="00CD4F5D"/>
    <w:rsid w:val="00CD5586"/>
    <w:rsid w:val="00CD5C79"/>
    <w:rsid w:val="00CD62B1"/>
    <w:rsid w:val="00CD7CAE"/>
    <w:rsid w:val="00CE019B"/>
    <w:rsid w:val="00CE3B0B"/>
    <w:rsid w:val="00CE5122"/>
    <w:rsid w:val="00CE5E29"/>
    <w:rsid w:val="00CE61B8"/>
    <w:rsid w:val="00CF3582"/>
    <w:rsid w:val="00CF4020"/>
    <w:rsid w:val="00CF46B3"/>
    <w:rsid w:val="00CF5238"/>
    <w:rsid w:val="00CF5336"/>
    <w:rsid w:val="00CF5398"/>
    <w:rsid w:val="00CF7462"/>
    <w:rsid w:val="00D00E6B"/>
    <w:rsid w:val="00D03E0A"/>
    <w:rsid w:val="00D04804"/>
    <w:rsid w:val="00D05E8B"/>
    <w:rsid w:val="00D066B1"/>
    <w:rsid w:val="00D07794"/>
    <w:rsid w:val="00D1258C"/>
    <w:rsid w:val="00D13339"/>
    <w:rsid w:val="00D15038"/>
    <w:rsid w:val="00D15F85"/>
    <w:rsid w:val="00D20E2C"/>
    <w:rsid w:val="00D21DC3"/>
    <w:rsid w:val="00D2323A"/>
    <w:rsid w:val="00D24722"/>
    <w:rsid w:val="00D24A34"/>
    <w:rsid w:val="00D24CA3"/>
    <w:rsid w:val="00D25933"/>
    <w:rsid w:val="00D27848"/>
    <w:rsid w:val="00D32A4B"/>
    <w:rsid w:val="00D345F1"/>
    <w:rsid w:val="00D34B77"/>
    <w:rsid w:val="00D37000"/>
    <w:rsid w:val="00D41C15"/>
    <w:rsid w:val="00D42D5A"/>
    <w:rsid w:val="00D42D5C"/>
    <w:rsid w:val="00D44CB2"/>
    <w:rsid w:val="00D44FD2"/>
    <w:rsid w:val="00D454D8"/>
    <w:rsid w:val="00D45D98"/>
    <w:rsid w:val="00D46311"/>
    <w:rsid w:val="00D4631D"/>
    <w:rsid w:val="00D50090"/>
    <w:rsid w:val="00D508C5"/>
    <w:rsid w:val="00D51A55"/>
    <w:rsid w:val="00D523DA"/>
    <w:rsid w:val="00D52E3B"/>
    <w:rsid w:val="00D559E3"/>
    <w:rsid w:val="00D61939"/>
    <w:rsid w:val="00D61E53"/>
    <w:rsid w:val="00D629B1"/>
    <w:rsid w:val="00D646CA"/>
    <w:rsid w:val="00D64FE6"/>
    <w:rsid w:val="00D6561B"/>
    <w:rsid w:val="00D6596F"/>
    <w:rsid w:val="00D65AF4"/>
    <w:rsid w:val="00D677CB"/>
    <w:rsid w:val="00D67C29"/>
    <w:rsid w:val="00D70685"/>
    <w:rsid w:val="00D707EA"/>
    <w:rsid w:val="00D70A32"/>
    <w:rsid w:val="00D714E7"/>
    <w:rsid w:val="00D716AB"/>
    <w:rsid w:val="00D73948"/>
    <w:rsid w:val="00D76EC3"/>
    <w:rsid w:val="00D819C3"/>
    <w:rsid w:val="00D82661"/>
    <w:rsid w:val="00D83918"/>
    <w:rsid w:val="00D8479D"/>
    <w:rsid w:val="00D847CB"/>
    <w:rsid w:val="00D87EEC"/>
    <w:rsid w:val="00D92880"/>
    <w:rsid w:val="00D93018"/>
    <w:rsid w:val="00D9394B"/>
    <w:rsid w:val="00D94135"/>
    <w:rsid w:val="00D97F3F"/>
    <w:rsid w:val="00DA05CF"/>
    <w:rsid w:val="00DA2DFC"/>
    <w:rsid w:val="00DA3267"/>
    <w:rsid w:val="00DA4E65"/>
    <w:rsid w:val="00DA5A22"/>
    <w:rsid w:val="00DA7314"/>
    <w:rsid w:val="00DA783A"/>
    <w:rsid w:val="00DA7DCD"/>
    <w:rsid w:val="00DB1579"/>
    <w:rsid w:val="00DB224B"/>
    <w:rsid w:val="00DB2527"/>
    <w:rsid w:val="00DB2865"/>
    <w:rsid w:val="00DB2D69"/>
    <w:rsid w:val="00DB552A"/>
    <w:rsid w:val="00DB63B0"/>
    <w:rsid w:val="00DB6B06"/>
    <w:rsid w:val="00DB7AD2"/>
    <w:rsid w:val="00DC3078"/>
    <w:rsid w:val="00DC3EA3"/>
    <w:rsid w:val="00DC4EED"/>
    <w:rsid w:val="00DC5997"/>
    <w:rsid w:val="00DC7F00"/>
    <w:rsid w:val="00DD04EA"/>
    <w:rsid w:val="00DD0B37"/>
    <w:rsid w:val="00DD0CEB"/>
    <w:rsid w:val="00DD3987"/>
    <w:rsid w:val="00DD3D26"/>
    <w:rsid w:val="00DD4F3F"/>
    <w:rsid w:val="00DD6B33"/>
    <w:rsid w:val="00DD7373"/>
    <w:rsid w:val="00DD73D9"/>
    <w:rsid w:val="00DD7464"/>
    <w:rsid w:val="00DE01C6"/>
    <w:rsid w:val="00DE19E7"/>
    <w:rsid w:val="00DE273D"/>
    <w:rsid w:val="00DE3086"/>
    <w:rsid w:val="00DE4E7C"/>
    <w:rsid w:val="00DE5EEA"/>
    <w:rsid w:val="00DE74A3"/>
    <w:rsid w:val="00DF0628"/>
    <w:rsid w:val="00DF1376"/>
    <w:rsid w:val="00DF183C"/>
    <w:rsid w:val="00DF201C"/>
    <w:rsid w:val="00DF32D0"/>
    <w:rsid w:val="00DF5064"/>
    <w:rsid w:val="00DF54E9"/>
    <w:rsid w:val="00E055EC"/>
    <w:rsid w:val="00E108B3"/>
    <w:rsid w:val="00E10AA3"/>
    <w:rsid w:val="00E1305E"/>
    <w:rsid w:val="00E14B84"/>
    <w:rsid w:val="00E1681B"/>
    <w:rsid w:val="00E16D7B"/>
    <w:rsid w:val="00E173A1"/>
    <w:rsid w:val="00E20094"/>
    <w:rsid w:val="00E20500"/>
    <w:rsid w:val="00E2077F"/>
    <w:rsid w:val="00E239A7"/>
    <w:rsid w:val="00E240A6"/>
    <w:rsid w:val="00E26766"/>
    <w:rsid w:val="00E3245B"/>
    <w:rsid w:val="00E327C6"/>
    <w:rsid w:val="00E3291E"/>
    <w:rsid w:val="00E356AC"/>
    <w:rsid w:val="00E3723E"/>
    <w:rsid w:val="00E375CE"/>
    <w:rsid w:val="00E40137"/>
    <w:rsid w:val="00E4018C"/>
    <w:rsid w:val="00E4152E"/>
    <w:rsid w:val="00E416CE"/>
    <w:rsid w:val="00E41E81"/>
    <w:rsid w:val="00E43837"/>
    <w:rsid w:val="00E439BC"/>
    <w:rsid w:val="00E445C3"/>
    <w:rsid w:val="00E455B0"/>
    <w:rsid w:val="00E455E2"/>
    <w:rsid w:val="00E45794"/>
    <w:rsid w:val="00E4695A"/>
    <w:rsid w:val="00E47E5B"/>
    <w:rsid w:val="00E50C97"/>
    <w:rsid w:val="00E50F00"/>
    <w:rsid w:val="00E521C3"/>
    <w:rsid w:val="00E52FD6"/>
    <w:rsid w:val="00E56051"/>
    <w:rsid w:val="00E60D22"/>
    <w:rsid w:val="00E61101"/>
    <w:rsid w:val="00E611AF"/>
    <w:rsid w:val="00E61354"/>
    <w:rsid w:val="00E6154F"/>
    <w:rsid w:val="00E634ED"/>
    <w:rsid w:val="00E706D5"/>
    <w:rsid w:val="00E715FC"/>
    <w:rsid w:val="00E71786"/>
    <w:rsid w:val="00E76521"/>
    <w:rsid w:val="00E768E0"/>
    <w:rsid w:val="00E77274"/>
    <w:rsid w:val="00E8216F"/>
    <w:rsid w:val="00E84C02"/>
    <w:rsid w:val="00E8529D"/>
    <w:rsid w:val="00E86C56"/>
    <w:rsid w:val="00E90241"/>
    <w:rsid w:val="00E920CE"/>
    <w:rsid w:val="00E920DF"/>
    <w:rsid w:val="00E92A19"/>
    <w:rsid w:val="00E92B4D"/>
    <w:rsid w:val="00E93127"/>
    <w:rsid w:val="00E93635"/>
    <w:rsid w:val="00E94E1E"/>
    <w:rsid w:val="00E953F6"/>
    <w:rsid w:val="00E96103"/>
    <w:rsid w:val="00E968F0"/>
    <w:rsid w:val="00E97621"/>
    <w:rsid w:val="00E97669"/>
    <w:rsid w:val="00EA1BD7"/>
    <w:rsid w:val="00EA31E0"/>
    <w:rsid w:val="00EA4BCD"/>
    <w:rsid w:val="00EA4E86"/>
    <w:rsid w:val="00EA5042"/>
    <w:rsid w:val="00EA5C67"/>
    <w:rsid w:val="00EA615A"/>
    <w:rsid w:val="00EA7C70"/>
    <w:rsid w:val="00EB166B"/>
    <w:rsid w:val="00EB5434"/>
    <w:rsid w:val="00EB58EF"/>
    <w:rsid w:val="00EB77AC"/>
    <w:rsid w:val="00EC2008"/>
    <w:rsid w:val="00EC260E"/>
    <w:rsid w:val="00EC2AD9"/>
    <w:rsid w:val="00EC2D65"/>
    <w:rsid w:val="00EC2F46"/>
    <w:rsid w:val="00EC5DA2"/>
    <w:rsid w:val="00EC6A84"/>
    <w:rsid w:val="00EC6E3E"/>
    <w:rsid w:val="00ED1521"/>
    <w:rsid w:val="00ED1ADB"/>
    <w:rsid w:val="00ED30BB"/>
    <w:rsid w:val="00ED30CC"/>
    <w:rsid w:val="00ED5F43"/>
    <w:rsid w:val="00ED6898"/>
    <w:rsid w:val="00EE020B"/>
    <w:rsid w:val="00EE1800"/>
    <w:rsid w:val="00EE2395"/>
    <w:rsid w:val="00EE40C3"/>
    <w:rsid w:val="00EE5899"/>
    <w:rsid w:val="00EE6646"/>
    <w:rsid w:val="00EE6F29"/>
    <w:rsid w:val="00EE7118"/>
    <w:rsid w:val="00EE7AF2"/>
    <w:rsid w:val="00EE7CA1"/>
    <w:rsid w:val="00EF023D"/>
    <w:rsid w:val="00EF17D5"/>
    <w:rsid w:val="00EF279A"/>
    <w:rsid w:val="00EF3075"/>
    <w:rsid w:val="00EF32F3"/>
    <w:rsid w:val="00EF496F"/>
    <w:rsid w:val="00EF54CC"/>
    <w:rsid w:val="00EF5F77"/>
    <w:rsid w:val="00EF5FD7"/>
    <w:rsid w:val="00EF650A"/>
    <w:rsid w:val="00EF6AE7"/>
    <w:rsid w:val="00EF75E2"/>
    <w:rsid w:val="00F00CA1"/>
    <w:rsid w:val="00F01E1F"/>
    <w:rsid w:val="00F023E2"/>
    <w:rsid w:val="00F028C0"/>
    <w:rsid w:val="00F0341C"/>
    <w:rsid w:val="00F06EFC"/>
    <w:rsid w:val="00F10523"/>
    <w:rsid w:val="00F11240"/>
    <w:rsid w:val="00F12131"/>
    <w:rsid w:val="00F124BA"/>
    <w:rsid w:val="00F126C1"/>
    <w:rsid w:val="00F145CB"/>
    <w:rsid w:val="00F1500C"/>
    <w:rsid w:val="00F162D2"/>
    <w:rsid w:val="00F24E61"/>
    <w:rsid w:val="00F36A15"/>
    <w:rsid w:val="00F37076"/>
    <w:rsid w:val="00F40AEF"/>
    <w:rsid w:val="00F43BC3"/>
    <w:rsid w:val="00F44C3D"/>
    <w:rsid w:val="00F479AE"/>
    <w:rsid w:val="00F47EC4"/>
    <w:rsid w:val="00F52340"/>
    <w:rsid w:val="00F528FE"/>
    <w:rsid w:val="00F52F08"/>
    <w:rsid w:val="00F57BD1"/>
    <w:rsid w:val="00F6087C"/>
    <w:rsid w:val="00F611D6"/>
    <w:rsid w:val="00F616C8"/>
    <w:rsid w:val="00F62188"/>
    <w:rsid w:val="00F624FC"/>
    <w:rsid w:val="00F63229"/>
    <w:rsid w:val="00F63CEE"/>
    <w:rsid w:val="00F64E30"/>
    <w:rsid w:val="00F65236"/>
    <w:rsid w:val="00F65383"/>
    <w:rsid w:val="00F71195"/>
    <w:rsid w:val="00F71FCC"/>
    <w:rsid w:val="00F72817"/>
    <w:rsid w:val="00F7310F"/>
    <w:rsid w:val="00F737E4"/>
    <w:rsid w:val="00F741F9"/>
    <w:rsid w:val="00F744C5"/>
    <w:rsid w:val="00F7619B"/>
    <w:rsid w:val="00F77020"/>
    <w:rsid w:val="00F8129F"/>
    <w:rsid w:val="00F90B0C"/>
    <w:rsid w:val="00F91709"/>
    <w:rsid w:val="00F93B30"/>
    <w:rsid w:val="00F94250"/>
    <w:rsid w:val="00F94475"/>
    <w:rsid w:val="00F948F7"/>
    <w:rsid w:val="00F95304"/>
    <w:rsid w:val="00F95DEA"/>
    <w:rsid w:val="00F96FE4"/>
    <w:rsid w:val="00F9751F"/>
    <w:rsid w:val="00F9761D"/>
    <w:rsid w:val="00F97C10"/>
    <w:rsid w:val="00F97F44"/>
    <w:rsid w:val="00FA0DBB"/>
    <w:rsid w:val="00FA3093"/>
    <w:rsid w:val="00FA3601"/>
    <w:rsid w:val="00FA529E"/>
    <w:rsid w:val="00FA5C69"/>
    <w:rsid w:val="00FA6FBD"/>
    <w:rsid w:val="00FB19F4"/>
    <w:rsid w:val="00FB2AF7"/>
    <w:rsid w:val="00FB494B"/>
    <w:rsid w:val="00FB6A03"/>
    <w:rsid w:val="00FC12B3"/>
    <w:rsid w:val="00FC529E"/>
    <w:rsid w:val="00FC57D9"/>
    <w:rsid w:val="00FC59E6"/>
    <w:rsid w:val="00FC5AE5"/>
    <w:rsid w:val="00FC7F21"/>
    <w:rsid w:val="00FD1D60"/>
    <w:rsid w:val="00FD2DD2"/>
    <w:rsid w:val="00FD30CA"/>
    <w:rsid w:val="00FD3377"/>
    <w:rsid w:val="00FD3ACF"/>
    <w:rsid w:val="00FD5826"/>
    <w:rsid w:val="00FD62FD"/>
    <w:rsid w:val="00FE00A1"/>
    <w:rsid w:val="00FE05BB"/>
    <w:rsid w:val="00FE10DE"/>
    <w:rsid w:val="00FE12C6"/>
    <w:rsid w:val="00FE19D6"/>
    <w:rsid w:val="00FE49C4"/>
    <w:rsid w:val="00FF0A79"/>
    <w:rsid w:val="00FF0BD4"/>
    <w:rsid w:val="00FF0E91"/>
    <w:rsid w:val="00FF24E4"/>
    <w:rsid w:val="00FF277C"/>
    <w:rsid w:val="00FF2A9C"/>
    <w:rsid w:val="00FF4A2D"/>
    <w:rsid w:val="00FF4B1D"/>
    <w:rsid w:val="00FF6692"/>
    <w:rsid w:val="00FF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6098D"/>
  <w15:docId w15:val="{686FC4D4-D65B-4C23-B605-2379D921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336"/>
    <w:rPr>
      <w:sz w:val="22"/>
      <w:szCs w:val="24"/>
      <w:lang w:eastAsia="en-US"/>
    </w:rPr>
  </w:style>
  <w:style w:type="paragraph" w:styleId="Heading1">
    <w:name w:val="heading 1"/>
    <w:basedOn w:val="Normal"/>
    <w:next w:val="Normal"/>
    <w:link w:val="Heading1Char"/>
    <w:uiPriority w:val="9"/>
    <w:qFormat/>
    <w:rsid w:val="0029781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81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336"/>
    <w:pPr>
      <w:tabs>
        <w:tab w:val="center" w:pos="4513"/>
        <w:tab w:val="right" w:pos="9026"/>
      </w:tabs>
    </w:pPr>
  </w:style>
  <w:style w:type="character" w:customStyle="1" w:styleId="HeaderChar">
    <w:name w:val="Header Char"/>
    <w:basedOn w:val="DefaultParagraphFont"/>
    <w:link w:val="Header"/>
    <w:rsid w:val="00286336"/>
    <w:rPr>
      <w:sz w:val="22"/>
      <w:szCs w:val="24"/>
      <w:lang w:eastAsia="en-US"/>
    </w:rPr>
  </w:style>
  <w:style w:type="paragraph" w:styleId="Footer">
    <w:name w:val="footer"/>
    <w:basedOn w:val="Normal"/>
    <w:link w:val="FooterChar"/>
    <w:rsid w:val="00286336"/>
    <w:pPr>
      <w:tabs>
        <w:tab w:val="center" w:pos="4513"/>
        <w:tab w:val="right" w:pos="9026"/>
      </w:tabs>
    </w:pPr>
  </w:style>
  <w:style w:type="character" w:customStyle="1" w:styleId="FooterChar">
    <w:name w:val="Footer Char"/>
    <w:basedOn w:val="DefaultParagraphFont"/>
    <w:link w:val="Footer"/>
    <w:rsid w:val="00286336"/>
    <w:rPr>
      <w:sz w:val="22"/>
      <w:szCs w:val="24"/>
      <w:lang w:eastAsia="en-US"/>
    </w:rPr>
  </w:style>
  <w:style w:type="paragraph" w:styleId="Title">
    <w:name w:val="Title"/>
    <w:basedOn w:val="Normal"/>
    <w:link w:val="TitleChar"/>
    <w:qFormat/>
    <w:rsid w:val="00286336"/>
    <w:pPr>
      <w:spacing w:line="360" w:lineRule="auto"/>
      <w:jc w:val="center"/>
    </w:pPr>
    <w:rPr>
      <w:b/>
      <w:bCs/>
      <w:caps/>
      <w:u w:val="single"/>
    </w:rPr>
  </w:style>
  <w:style w:type="character" w:customStyle="1" w:styleId="TitleChar">
    <w:name w:val="Title Char"/>
    <w:basedOn w:val="DefaultParagraphFont"/>
    <w:link w:val="Title"/>
    <w:rsid w:val="00286336"/>
    <w:rPr>
      <w:b/>
      <w:bCs/>
      <w:caps/>
      <w:sz w:val="22"/>
      <w:szCs w:val="24"/>
      <w:u w:val="single"/>
      <w:lang w:eastAsia="en-US"/>
    </w:rPr>
  </w:style>
  <w:style w:type="paragraph" w:styleId="BalloonText">
    <w:name w:val="Balloon Text"/>
    <w:basedOn w:val="Normal"/>
    <w:link w:val="BalloonTextChar"/>
    <w:rsid w:val="0046346D"/>
    <w:rPr>
      <w:rFonts w:ascii="Tahoma" w:hAnsi="Tahoma" w:cs="Tahoma"/>
      <w:sz w:val="16"/>
      <w:szCs w:val="16"/>
    </w:rPr>
  </w:style>
  <w:style w:type="character" w:customStyle="1" w:styleId="BalloonTextChar">
    <w:name w:val="Balloon Text Char"/>
    <w:basedOn w:val="DefaultParagraphFont"/>
    <w:link w:val="BalloonText"/>
    <w:rsid w:val="0046346D"/>
    <w:rPr>
      <w:rFonts w:ascii="Tahoma" w:hAnsi="Tahoma" w:cs="Tahoma"/>
      <w:sz w:val="16"/>
      <w:szCs w:val="16"/>
      <w:lang w:eastAsia="en-US"/>
    </w:rPr>
  </w:style>
  <w:style w:type="table" w:styleId="TableGrid">
    <w:name w:val="Table Grid"/>
    <w:basedOn w:val="TableNormal"/>
    <w:rsid w:val="00285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7816"/>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297816"/>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nhideWhenUsed/>
    <w:rsid w:val="00DD6B33"/>
    <w:rPr>
      <w:color w:val="0563C1" w:themeColor="hyperlink"/>
      <w:u w:val="single"/>
    </w:rPr>
  </w:style>
  <w:style w:type="character" w:styleId="UnresolvedMention">
    <w:name w:val="Unresolved Mention"/>
    <w:basedOn w:val="DefaultParagraphFont"/>
    <w:uiPriority w:val="99"/>
    <w:semiHidden/>
    <w:unhideWhenUsed/>
    <w:rsid w:val="00DD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tie.taylor@hallreynol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EBAF8DE041D4FB156E053FD147001" ma:contentTypeVersion="8" ma:contentTypeDescription="Create a new document." ma:contentTypeScope="" ma:versionID="0f956580b7e7ee6f46e47c76198e2eff">
  <xsd:schema xmlns:xsd="http://www.w3.org/2001/XMLSchema" xmlns:xs="http://www.w3.org/2001/XMLSchema" xmlns:p="http://schemas.microsoft.com/office/2006/metadata/properties" xmlns:ns2="e6b8f1bf-06b7-415c-a43b-eb621b86091d" targetNamespace="http://schemas.microsoft.com/office/2006/metadata/properties" ma:root="true" ma:fieldsID="c3cd0287276a08c160bf5445c6ac38a9" ns2:_="">
    <xsd:import namespace="e6b8f1bf-06b7-415c-a43b-eb621b860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8f1bf-06b7-415c-a43b-eb621b860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FFCE8-FB6E-45BE-BC10-AA33E403B48B}">
  <ds:schemaRefs>
    <ds:schemaRef ds:uri="http://schemas.microsoft.com/sharepoint/v3/contenttype/forms"/>
  </ds:schemaRefs>
</ds:datastoreItem>
</file>

<file path=customXml/itemProps2.xml><?xml version="1.0" encoding="utf-8"?>
<ds:datastoreItem xmlns:ds="http://schemas.openxmlformats.org/officeDocument/2006/customXml" ds:itemID="{FB1932F5-97CF-4723-A590-B894077D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8f1bf-06b7-415c-a43b-eb621b860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880EA-5029-4134-BB99-CDED3274C6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Hobbs</dc:creator>
  <cp:lastModifiedBy>Katie Taylor</cp:lastModifiedBy>
  <cp:revision>2</cp:revision>
  <cp:lastPrinted>2017-10-19T16:11:00Z</cp:lastPrinted>
  <dcterms:created xsi:type="dcterms:W3CDTF">2023-05-29T13:08:00Z</dcterms:created>
  <dcterms:modified xsi:type="dcterms:W3CDTF">2023-05-29T13:08:00Z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0x0101009D8EBAF8DE041D4FB156E053FD147001</vt:lpwstr>
  </property>
  <property fmtid="{D5CDD505-2E9C-101B-9397-08002B2CF9AE}" pid="3" name="Order">
    <vt:r8>48553200</vt:r8>
  </property>
</Properties>
</file>